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F874A7">
      <w:pPr>
        <w:rPr>
          <w:rFonts w:ascii="Arial" w:hAnsi="Arial" w:cs="Arial"/>
          <w:b/>
          <w:bCs/>
          <w:color w:val="000000"/>
          <w:sz w:val="32"/>
          <w:szCs w:val="44"/>
          <w:lang w:val="de-DE"/>
        </w:rPr>
      </w:pPr>
      <w:bookmarkStart w:id="0" w:name="_GoBack"/>
      <w:bookmarkEnd w:id="0"/>
      <w:r>
        <w:rPr>
          <w:rFonts w:ascii="Arial" w:hAnsi="Arial" w:cs="Arial"/>
          <w:b/>
          <w:bCs/>
          <w:color w:val="000000"/>
          <w:sz w:val="32"/>
          <w:szCs w:val="44"/>
          <w:lang w:val="de-DE"/>
        </w:rPr>
        <w:t>Maßnahmen zur Verbesserung des Stallklimas -  Einbau von Ventilatoren</w:t>
      </w:r>
    </w:p>
    <w:p w:rsidR="00000000" w:rsidRDefault="00F874A7">
      <w:pPr>
        <w:spacing w:line="300" w:lineRule="exact"/>
        <w:rPr>
          <w:rFonts w:ascii="Arial" w:hAnsi="Arial" w:cs="Arial"/>
          <w:sz w:val="22"/>
          <w:lang w:val="de-DE"/>
        </w:rPr>
      </w:pPr>
      <w:r>
        <w:rPr>
          <w:rFonts w:ascii="Arial" w:hAnsi="Arial" w:cs="Arial"/>
          <w:sz w:val="22"/>
          <w:lang w:val="de-DE"/>
        </w:rPr>
        <w:t>Hintergrundinformationen und Praxiserfahrungen zusammengestellt von Frieder Breining / Stallklimadienst ALLB Herrenberg und Albrecht Kümmel / RP Stuttgart</w:t>
      </w:r>
    </w:p>
    <w:p w:rsidR="00000000" w:rsidRDefault="00F874A7">
      <w:pPr>
        <w:spacing w:line="300" w:lineRule="exact"/>
        <w:rPr>
          <w:rFonts w:ascii="Arial" w:hAnsi="Arial" w:cs="Arial"/>
          <w:lang w:val="de-DE"/>
        </w:rPr>
      </w:pPr>
    </w:p>
    <w:p w:rsidR="00000000" w:rsidRDefault="00F874A7">
      <w:pPr>
        <w:spacing w:line="300" w:lineRule="exact"/>
        <w:rPr>
          <w:rFonts w:ascii="Arial" w:hAnsi="Arial" w:cs="Arial"/>
          <w:b/>
          <w:bCs/>
          <w:lang w:val="de-DE"/>
        </w:rPr>
      </w:pPr>
      <w:r>
        <w:rPr>
          <w:rFonts w:ascii="Arial" w:hAnsi="Arial" w:cs="Arial"/>
          <w:b/>
          <w:bCs/>
          <w:lang w:val="de-DE"/>
        </w:rPr>
        <w:t>1. Was ist Hitzestress?</w:t>
      </w:r>
    </w:p>
    <w:p w:rsidR="00000000" w:rsidRDefault="00F874A7">
      <w:pPr>
        <w:spacing w:after="120" w:line="300" w:lineRule="exact"/>
        <w:rPr>
          <w:rFonts w:ascii="Arial" w:hAnsi="Arial" w:cs="Arial"/>
          <w:sz w:val="22"/>
          <w:lang w:val="de-DE"/>
        </w:rPr>
      </w:pPr>
      <w:r>
        <w:rPr>
          <w:rFonts w:ascii="Arial" w:hAnsi="Arial" w:cs="Arial"/>
          <w:sz w:val="22"/>
          <w:lang w:val="de-DE"/>
        </w:rPr>
        <w:t>Je höh</w:t>
      </w:r>
      <w:r>
        <w:rPr>
          <w:rFonts w:ascii="Arial" w:hAnsi="Arial" w:cs="Arial"/>
          <w:sz w:val="22"/>
          <w:lang w:val="de-DE"/>
        </w:rPr>
        <w:t>er die Umgebungstemperatur steigt, desto schwieriger wird es insbesondere für Hochleistungstiere die im Stoffwechsel produzierte Wärme über Schwitzen und Wärmeabstrahlung abzugeben. Als Grenze, ab der messbare Leistungseinbußen auftreten können, werden 20/</w:t>
      </w:r>
      <w:r>
        <w:rPr>
          <w:rFonts w:ascii="Arial" w:hAnsi="Arial" w:cs="Arial"/>
          <w:sz w:val="22"/>
          <w:lang w:val="de-DE"/>
        </w:rPr>
        <w:t>22°C angesehen. Bei Temperaturen über 30°C kann die Leistung um 20-30% sinken.</w:t>
      </w:r>
    </w:p>
    <w:p w:rsidR="00000000" w:rsidRDefault="00F874A7">
      <w:pPr>
        <w:pStyle w:val="Textkrper"/>
        <w:spacing w:line="300" w:lineRule="exact"/>
      </w:pPr>
      <w:r>
        <w:t>Wärmeabgabe und Wasserdampfabgabe einer Hochleistungskuh im ersten Laktationsdrittel (Heidenreich; Sächsische Landesanstalt für Landwirtschaft)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9"/>
        <w:gridCol w:w="3752"/>
        <w:gridCol w:w="3129"/>
      </w:tblGrid>
      <w:tr w:rsidR="00000000">
        <w:tblPrEx>
          <w:tblCellMar>
            <w:top w:w="0" w:type="dxa"/>
            <w:bottom w:w="0" w:type="dxa"/>
          </w:tblCellMar>
        </w:tblPrEx>
        <w:trPr>
          <w:trHeight w:val="198"/>
          <w:jc w:val="center"/>
        </w:trPr>
        <w:tc>
          <w:tcPr>
            <w:tcW w:w="2379" w:type="dxa"/>
          </w:tcPr>
          <w:p w:rsidR="00000000" w:rsidRDefault="00F874A7">
            <w:pPr>
              <w:spacing w:line="300" w:lineRule="exact"/>
              <w:rPr>
                <w:rFonts w:ascii="Arial" w:hAnsi="Arial" w:cs="Arial"/>
                <w:sz w:val="18"/>
                <w:lang w:val="de-DE"/>
              </w:rPr>
            </w:pPr>
            <w:r>
              <w:rPr>
                <w:rFonts w:ascii="Arial" w:hAnsi="Arial" w:cs="Arial"/>
                <w:sz w:val="18"/>
                <w:lang w:val="de-DE"/>
              </w:rPr>
              <w:t>Stalltemperatur in ° C</w:t>
            </w:r>
          </w:p>
        </w:tc>
        <w:tc>
          <w:tcPr>
            <w:tcW w:w="3752" w:type="dxa"/>
          </w:tcPr>
          <w:p w:rsidR="00000000" w:rsidRDefault="00F874A7">
            <w:pPr>
              <w:spacing w:line="300" w:lineRule="exact"/>
              <w:rPr>
                <w:rFonts w:ascii="Arial" w:hAnsi="Arial" w:cs="Arial"/>
                <w:sz w:val="18"/>
                <w:lang w:val="de-DE"/>
              </w:rPr>
            </w:pPr>
            <w:r>
              <w:rPr>
                <w:rFonts w:ascii="Arial" w:hAnsi="Arial" w:cs="Arial"/>
                <w:sz w:val="18"/>
                <w:lang w:val="de-DE"/>
              </w:rPr>
              <w:t>Wärmeabgab</w:t>
            </w:r>
            <w:r>
              <w:rPr>
                <w:rFonts w:ascii="Arial" w:hAnsi="Arial" w:cs="Arial"/>
                <w:sz w:val="18"/>
                <w:lang w:val="de-DE"/>
              </w:rPr>
              <w:t>e (Abstrahlung) in Watt</w:t>
            </w:r>
          </w:p>
        </w:tc>
        <w:tc>
          <w:tcPr>
            <w:tcW w:w="3129" w:type="dxa"/>
          </w:tcPr>
          <w:p w:rsidR="00000000" w:rsidRDefault="00F874A7">
            <w:pPr>
              <w:spacing w:line="300" w:lineRule="exact"/>
              <w:rPr>
                <w:rFonts w:ascii="Arial" w:hAnsi="Arial" w:cs="Arial"/>
                <w:sz w:val="18"/>
                <w:lang w:val="de-DE"/>
              </w:rPr>
            </w:pPr>
            <w:r>
              <w:rPr>
                <w:rFonts w:ascii="Arial" w:hAnsi="Arial" w:cs="Arial"/>
                <w:sz w:val="18"/>
                <w:lang w:val="de-DE"/>
              </w:rPr>
              <w:t>Wasserdampfproduktion in g/h</w:t>
            </w:r>
          </w:p>
        </w:tc>
      </w:tr>
      <w:tr w:rsidR="00000000">
        <w:tblPrEx>
          <w:tblCellMar>
            <w:top w:w="0" w:type="dxa"/>
            <w:bottom w:w="0" w:type="dxa"/>
          </w:tblCellMar>
        </w:tblPrEx>
        <w:trPr>
          <w:trHeight w:val="198"/>
          <w:jc w:val="center"/>
        </w:trPr>
        <w:tc>
          <w:tcPr>
            <w:tcW w:w="2379" w:type="dxa"/>
          </w:tcPr>
          <w:p w:rsidR="00000000" w:rsidRDefault="00F874A7">
            <w:pPr>
              <w:spacing w:line="300" w:lineRule="exact"/>
              <w:jc w:val="center"/>
              <w:rPr>
                <w:rFonts w:ascii="Arial" w:hAnsi="Arial" w:cs="Arial"/>
                <w:sz w:val="22"/>
                <w:lang w:val="de-DE"/>
              </w:rPr>
            </w:pPr>
            <w:r>
              <w:rPr>
                <w:rFonts w:ascii="Arial" w:hAnsi="Arial" w:cs="Arial"/>
                <w:sz w:val="22"/>
                <w:lang w:val="de-DE"/>
              </w:rPr>
              <w:t>5</w:t>
            </w:r>
          </w:p>
        </w:tc>
        <w:tc>
          <w:tcPr>
            <w:tcW w:w="3752" w:type="dxa"/>
          </w:tcPr>
          <w:p w:rsidR="00000000" w:rsidRDefault="00F874A7">
            <w:pPr>
              <w:spacing w:line="300" w:lineRule="exact"/>
              <w:jc w:val="center"/>
              <w:rPr>
                <w:rFonts w:ascii="Arial" w:hAnsi="Arial" w:cs="Arial"/>
                <w:sz w:val="22"/>
                <w:lang w:val="de-DE"/>
              </w:rPr>
            </w:pPr>
            <w:r>
              <w:rPr>
                <w:rFonts w:ascii="Arial" w:hAnsi="Arial" w:cs="Arial"/>
                <w:sz w:val="22"/>
                <w:lang w:val="de-DE"/>
              </w:rPr>
              <w:t>1546</w:t>
            </w:r>
          </w:p>
        </w:tc>
        <w:tc>
          <w:tcPr>
            <w:tcW w:w="3129" w:type="dxa"/>
          </w:tcPr>
          <w:p w:rsidR="00000000" w:rsidRDefault="00F874A7">
            <w:pPr>
              <w:spacing w:line="300" w:lineRule="exact"/>
              <w:jc w:val="center"/>
              <w:rPr>
                <w:rFonts w:ascii="Arial" w:hAnsi="Arial" w:cs="Arial"/>
                <w:sz w:val="22"/>
                <w:lang w:val="de-DE"/>
              </w:rPr>
            </w:pPr>
            <w:r>
              <w:rPr>
                <w:rFonts w:ascii="Arial" w:hAnsi="Arial" w:cs="Arial"/>
                <w:sz w:val="22"/>
                <w:lang w:val="de-DE"/>
              </w:rPr>
              <w:t>600</w:t>
            </w:r>
          </w:p>
        </w:tc>
      </w:tr>
      <w:tr w:rsidR="00000000">
        <w:tblPrEx>
          <w:tblCellMar>
            <w:top w:w="0" w:type="dxa"/>
            <w:bottom w:w="0" w:type="dxa"/>
          </w:tblCellMar>
        </w:tblPrEx>
        <w:trPr>
          <w:trHeight w:val="198"/>
          <w:jc w:val="center"/>
        </w:trPr>
        <w:tc>
          <w:tcPr>
            <w:tcW w:w="2379" w:type="dxa"/>
          </w:tcPr>
          <w:p w:rsidR="00000000" w:rsidRDefault="00F874A7">
            <w:pPr>
              <w:spacing w:line="300" w:lineRule="exact"/>
              <w:jc w:val="center"/>
              <w:rPr>
                <w:rFonts w:ascii="Arial" w:hAnsi="Arial" w:cs="Arial"/>
                <w:sz w:val="22"/>
                <w:lang w:val="de-DE"/>
              </w:rPr>
            </w:pPr>
            <w:r>
              <w:rPr>
                <w:rFonts w:ascii="Arial" w:hAnsi="Arial" w:cs="Arial"/>
                <w:sz w:val="22"/>
                <w:lang w:val="de-DE"/>
              </w:rPr>
              <w:t>10</w:t>
            </w:r>
          </w:p>
        </w:tc>
        <w:tc>
          <w:tcPr>
            <w:tcW w:w="3752" w:type="dxa"/>
          </w:tcPr>
          <w:p w:rsidR="00000000" w:rsidRDefault="00F874A7">
            <w:pPr>
              <w:spacing w:line="300" w:lineRule="exact"/>
              <w:jc w:val="center"/>
              <w:rPr>
                <w:rFonts w:ascii="Arial" w:hAnsi="Arial" w:cs="Arial"/>
                <w:sz w:val="22"/>
                <w:lang w:val="de-DE"/>
              </w:rPr>
            </w:pPr>
            <w:r>
              <w:rPr>
                <w:rFonts w:ascii="Arial" w:hAnsi="Arial" w:cs="Arial"/>
                <w:sz w:val="22"/>
                <w:lang w:val="de-DE"/>
              </w:rPr>
              <w:t>1380</w:t>
            </w:r>
          </w:p>
        </w:tc>
        <w:tc>
          <w:tcPr>
            <w:tcW w:w="3129" w:type="dxa"/>
          </w:tcPr>
          <w:p w:rsidR="00000000" w:rsidRDefault="00F874A7">
            <w:pPr>
              <w:spacing w:line="300" w:lineRule="exact"/>
              <w:jc w:val="center"/>
              <w:rPr>
                <w:rFonts w:ascii="Arial" w:hAnsi="Arial" w:cs="Arial"/>
                <w:sz w:val="22"/>
                <w:lang w:val="de-DE"/>
              </w:rPr>
            </w:pPr>
            <w:r>
              <w:rPr>
                <w:rFonts w:ascii="Arial" w:hAnsi="Arial" w:cs="Arial"/>
                <w:sz w:val="22"/>
                <w:lang w:val="de-DE"/>
              </w:rPr>
              <w:t>605</w:t>
            </w:r>
          </w:p>
        </w:tc>
      </w:tr>
      <w:tr w:rsidR="00000000">
        <w:tblPrEx>
          <w:tblCellMar>
            <w:top w:w="0" w:type="dxa"/>
            <w:bottom w:w="0" w:type="dxa"/>
          </w:tblCellMar>
        </w:tblPrEx>
        <w:trPr>
          <w:trHeight w:val="198"/>
          <w:jc w:val="center"/>
        </w:trPr>
        <w:tc>
          <w:tcPr>
            <w:tcW w:w="2379" w:type="dxa"/>
          </w:tcPr>
          <w:p w:rsidR="00000000" w:rsidRDefault="00F874A7">
            <w:pPr>
              <w:spacing w:line="300" w:lineRule="exact"/>
              <w:jc w:val="center"/>
              <w:rPr>
                <w:rFonts w:ascii="Arial" w:hAnsi="Arial" w:cs="Arial"/>
                <w:sz w:val="22"/>
                <w:lang w:val="de-DE"/>
              </w:rPr>
            </w:pPr>
            <w:r>
              <w:rPr>
                <w:rFonts w:ascii="Arial" w:hAnsi="Arial" w:cs="Arial"/>
                <w:sz w:val="22"/>
                <w:lang w:val="de-DE"/>
              </w:rPr>
              <w:t>20</w:t>
            </w:r>
          </w:p>
        </w:tc>
        <w:tc>
          <w:tcPr>
            <w:tcW w:w="3752" w:type="dxa"/>
          </w:tcPr>
          <w:p w:rsidR="00000000" w:rsidRDefault="00F874A7">
            <w:pPr>
              <w:spacing w:line="300" w:lineRule="exact"/>
              <w:jc w:val="center"/>
              <w:rPr>
                <w:rFonts w:ascii="Arial" w:hAnsi="Arial" w:cs="Arial"/>
                <w:sz w:val="22"/>
                <w:lang w:val="de-DE"/>
              </w:rPr>
            </w:pPr>
            <w:r>
              <w:rPr>
                <w:rFonts w:ascii="Arial" w:hAnsi="Arial" w:cs="Arial"/>
                <w:sz w:val="22"/>
                <w:lang w:val="de-DE"/>
              </w:rPr>
              <w:t>1120</w:t>
            </w:r>
          </w:p>
        </w:tc>
        <w:tc>
          <w:tcPr>
            <w:tcW w:w="3129" w:type="dxa"/>
          </w:tcPr>
          <w:p w:rsidR="00000000" w:rsidRDefault="00F874A7">
            <w:pPr>
              <w:spacing w:line="300" w:lineRule="exact"/>
              <w:jc w:val="center"/>
              <w:rPr>
                <w:rFonts w:ascii="Arial" w:hAnsi="Arial" w:cs="Arial"/>
                <w:sz w:val="22"/>
                <w:lang w:val="de-DE"/>
              </w:rPr>
            </w:pPr>
            <w:r>
              <w:rPr>
                <w:rFonts w:ascii="Arial" w:hAnsi="Arial" w:cs="Arial"/>
                <w:sz w:val="22"/>
                <w:lang w:val="de-DE"/>
              </w:rPr>
              <w:t>885</w:t>
            </w:r>
          </w:p>
        </w:tc>
      </w:tr>
      <w:tr w:rsidR="00000000">
        <w:tblPrEx>
          <w:tblCellMar>
            <w:top w:w="0" w:type="dxa"/>
            <w:bottom w:w="0" w:type="dxa"/>
          </w:tblCellMar>
        </w:tblPrEx>
        <w:trPr>
          <w:trHeight w:val="198"/>
          <w:jc w:val="center"/>
        </w:trPr>
        <w:tc>
          <w:tcPr>
            <w:tcW w:w="2379" w:type="dxa"/>
          </w:tcPr>
          <w:p w:rsidR="00000000" w:rsidRDefault="00F874A7">
            <w:pPr>
              <w:spacing w:line="300" w:lineRule="exact"/>
              <w:jc w:val="center"/>
              <w:rPr>
                <w:rFonts w:ascii="Arial" w:hAnsi="Arial" w:cs="Arial"/>
                <w:sz w:val="22"/>
                <w:lang w:val="de-DE"/>
              </w:rPr>
            </w:pPr>
            <w:r>
              <w:rPr>
                <w:rFonts w:ascii="Arial" w:hAnsi="Arial" w:cs="Arial"/>
                <w:sz w:val="22"/>
                <w:lang w:val="de-DE"/>
              </w:rPr>
              <w:t>25</w:t>
            </w:r>
          </w:p>
        </w:tc>
        <w:tc>
          <w:tcPr>
            <w:tcW w:w="3752" w:type="dxa"/>
          </w:tcPr>
          <w:p w:rsidR="00000000" w:rsidRDefault="00F874A7">
            <w:pPr>
              <w:spacing w:line="300" w:lineRule="exact"/>
              <w:jc w:val="center"/>
              <w:rPr>
                <w:rFonts w:ascii="Arial" w:hAnsi="Arial" w:cs="Arial"/>
                <w:sz w:val="22"/>
                <w:lang w:val="de-DE"/>
              </w:rPr>
            </w:pPr>
            <w:r>
              <w:rPr>
                <w:rFonts w:ascii="Arial" w:hAnsi="Arial" w:cs="Arial"/>
                <w:sz w:val="22"/>
                <w:lang w:val="de-DE"/>
              </w:rPr>
              <w:t>895</w:t>
            </w:r>
          </w:p>
        </w:tc>
        <w:tc>
          <w:tcPr>
            <w:tcW w:w="3129" w:type="dxa"/>
          </w:tcPr>
          <w:p w:rsidR="00000000" w:rsidRDefault="00F874A7">
            <w:pPr>
              <w:spacing w:line="300" w:lineRule="exact"/>
              <w:jc w:val="center"/>
              <w:rPr>
                <w:rFonts w:ascii="Arial" w:hAnsi="Arial" w:cs="Arial"/>
                <w:sz w:val="22"/>
                <w:lang w:val="de-DE"/>
              </w:rPr>
            </w:pPr>
            <w:r>
              <w:rPr>
                <w:rFonts w:ascii="Arial" w:hAnsi="Arial" w:cs="Arial"/>
                <w:sz w:val="22"/>
                <w:lang w:val="de-DE"/>
              </w:rPr>
              <w:t>1200</w:t>
            </w:r>
          </w:p>
        </w:tc>
      </w:tr>
      <w:tr w:rsidR="00000000">
        <w:tblPrEx>
          <w:tblCellMar>
            <w:top w:w="0" w:type="dxa"/>
            <w:bottom w:w="0" w:type="dxa"/>
          </w:tblCellMar>
        </w:tblPrEx>
        <w:trPr>
          <w:trHeight w:val="198"/>
          <w:jc w:val="center"/>
        </w:trPr>
        <w:tc>
          <w:tcPr>
            <w:tcW w:w="2379" w:type="dxa"/>
          </w:tcPr>
          <w:p w:rsidR="00000000" w:rsidRDefault="00F874A7">
            <w:pPr>
              <w:spacing w:line="300" w:lineRule="exact"/>
              <w:jc w:val="center"/>
              <w:rPr>
                <w:rFonts w:ascii="Arial" w:hAnsi="Arial" w:cs="Arial"/>
                <w:sz w:val="22"/>
                <w:lang w:val="de-DE"/>
              </w:rPr>
            </w:pPr>
            <w:r>
              <w:rPr>
                <w:rFonts w:ascii="Arial" w:hAnsi="Arial" w:cs="Arial"/>
                <w:sz w:val="22"/>
                <w:lang w:val="de-DE"/>
              </w:rPr>
              <w:t>30</w:t>
            </w:r>
          </w:p>
        </w:tc>
        <w:tc>
          <w:tcPr>
            <w:tcW w:w="3752" w:type="dxa"/>
          </w:tcPr>
          <w:p w:rsidR="00000000" w:rsidRDefault="00F874A7">
            <w:pPr>
              <w:spacing w:line="300" w:lineRule="exact"/>
              <w:jc w:val="center"/>
              <w:rPr>
                <w:rFonts w:ascii="Arial" w:hAnsi="Arial" w:cs="Arial"/>
                <w:sz w:val="22"/>
                <w:lang w:val="de-DE"/>
              </w:rPr>
            </w:pPr>
            <w:r>
              <w:rPr>
                <w:rFonts w:ascii="Arial" w:hAnsi="Arial" w:cs="Arial"/>
                <w:sz w:val="22"/>
                <w:lang w:val="de-DE"/>
              </w:rPr>
              <w:t>540</w:t>
            </w:r>
          </w:p>
        </w:tc>
        <w:tc>
          <w:tcPr>
            <w:tcW w:w="3129" w:type="dxa"/>
          </w:tcPr>
          <w:p w:rsidR="00000000" w:rsidRDefault="00F874A7">
            <w:pPr>
              <w:spacing w:line="300" w:lineRule="exact"/>
              <w:jc w:val="center"/>
              <w:rPr>
                <w:rFonts w:ascii="Arial" w:hAnsi="Arial" w:cs="Arial"/>
                <w:sz w:val="22"/>
                <w:lang w:val="de-DE"/>
              </w:rPr>
            </w:pPr>
            <w:r>
              <w:rPr>
                <w:rFonts w:ascii="Arial" w:hAnsi="Arial" w:cs="Arial"/>
                <w:sz w:val="22"/>
                <w:lang w:val="de-DE"/>
              </w:rPr>
              <w:t>1640</w:t>
            </w:r>
          </w:p>
        </w:tc>
      </w:tr>
      <w:tr w:rsidR="00000000">
        <w:tblPrEx>
          <w:tblCellMar>
            <w:top w:w="0" w:type="dxa"/>
            <w:bottom w:w="0" w:type="dxa"/>
          </w:tblCellMar>
        </w:tblPrEx>
        <w:trPr>
          <w:trHeight w:val="198"/>
          <w:jc w:val="center"/>
        </w:trPr>
        <w:tc>
          <w:tcPr>
            <w:tcW w:w="2379" w:type="dxa"/>
          </w:tcPr>
          <w:p w:rsidR="00000000" w:rsidRDefault="00F874A7">
            <w:pPr>
              <w:spacing w:line="300" w:lineRule="exact"/>
              <w:jc w:val="center"/>
              <w:rPr>
                <w:rFonts w:ascii="Arial" w:hAnsi="Arial" w:cs="Arial"/>
                <w:sz w:val="22"/>
                <w:lang w:val="de-DE"/>
              </w:rPr>
            </w:pPr>
            <w:r>
              <w:rPr>
                <w:rFonts w:ascii="Arial" w:hAnsi="Arial" w:cs="Arial"/>
                <w:sz w:val="22"/>
                <w:lang w:val="de-DE"/>
              </w:rPr>
              <w:t>35</w:t>
            </w:r>
          </w:p>
        </w:tc>
        <w:tc>
          <w:tcPr>
            <w:tcW w:w="3752" w:type="dxa"/>
          </w:tcPr>
          <w:p w:rsidR="00000000" w:rsidRDefault="00F874A7">
            <w:pPr>
              <w:spacing w:line="300" w:lineRule="exact"/>
              <w:jc w:val="center"/>
              <w:rPr>
                <w:rFonts w:ascii="Arial" w:hAnsi="Arial" w:cs="Arial"/>
                <w:sz w:val="22"/>
                <w:lang w:val="de-DE"/>
              </w:rPr>
            </w:pPr>
            <w:r>
              <w:rPr>
                <w:rFonts w:ascii="Arial" w:hAnsi="Arial" w:cs="Arial"/>
                <w:sz w:val="22"/>
                <w:lang w:val="de-DE"/>
              </w:rPr>
              <w:t>60</w:t>
            </w:r>
          </w:p>
        </w:tc>
        <w:tc>
          <w:tcPr>
            <w:tcW w:w="3129" w:type="dxa"/>
          </w:tcPr>
          <w:p w:rsidR="00000000" w:rsidRDefault="00F874A7">
            <w:pPr>
              <w:spacing w:line="300" w:lineRule="exact"/>
              <w:jc w:val="center"/>
              <w:rPr>
                <w:rFonts w:ascii="Arial" w:hAnsi="Arial" w:cs="Arial"/>
                <w:sz w:val="22"/>
                <w:lang w:val="de-DE"/>
              </w:rPr>
            </w:pPr>
            <w:r>
              <w:rPr>
                <w:rFonts w:ascii="Arial" w:hAnsi="Arial" w:cs="Arial"/>
                <w:sz w:val="22"/>
                <w:lang w:val="de-DE"/>
              </w:rPr>
              <w:t>2100</w:t>
            </w:r>
          </w:p>
        </w:tc>
      </w:tr>
    </w:tbl>
    <w:p w:rsidR="00000000" w:rsidRDefault="00F874A7">
      <w:pPr>
        <w:spacing w:line="300" w:lineRule="exact"/>
        <w:rPr>
          <w:rFonts w:ascii="Arial" w:hAnsi="Arial" w:cs="Arial"/>
          <w:sz w:val="22"/>
          <w:lang w:val="de-DE"/>
        </w:rPr>
      </w:pPr>
      <w:r>
        <w:rPr>
          <w:rFonts w:ascii="Arial" w:hAnsi="Arial" w:cs="Arial"/>
          <w:sz w:val="22"/>
          <w:lang w:val="de-DE"/>
        </w:rPr>
        <w:t>Obige Tabelle verdeutlicht, dass die Tiere bei kühler Umgebung die meiste Wärme über Abstrahlung abgeben. Bei zunehmender Stal</w:t>
      </w:r>
      <w:r>
        <w:rPr>
          <w:rFonts w:ascii="Arial" w:hAnsi="Arial" w:cs="Arial"/>
          <w:sz w:val="22"/>
          <w:lang w:val="de-DE"/>
        </w:rPr>
        <w:t>ltemperatur bzw. zunehmender eigener Wärmeproduktion (Leistung!) muss überschüssige Wärme vermehrt über Verdampfen von Wasser, d.h. Schwitzen (Haut) bzw. Atmung (Pumpen) abgegeben werden. Je höher die Luftfeuchte, desto schwieriger wird dies, so dass Hitze</w:t>
      </w:r>
      <w:r>
        <w:rPr>
          <w:rFonts w:ascii="Arial" w:hAnsi="Arial" w:cs="Arial"/>
          <w:sz w:val="22"/>
          <w:lang w:val="de-DE"/>
        </w:rPr>
        <w:t xml:space="preserve">stress insbesondere bei hohen Temperaturen in Verbindung mit hoher Luftfeuchte entsteht. </w:t>
      </w:r>
    </w:p>
    <w:p w:rsidR="00000000" w:rsidRDefault="00F874A7">
      <w:pPr>
        <w:spacing w:line="300" w:lineRule="exact"/>
        <w:rPr>
          <w:lang w:val="de-DE"/>
        </w:rPr>
      </w:pPr>
      <w:r>
        <w:rPr>
          <w:rFonts w:ascii="Arial" w:hAnsi="Arial" w:cs="Arial"/>
          <w:noProof/>
          <w:sz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pt;margin-top:11.9pt;width:442.6pt;height:279.9pt;z-index:251655680">
            <v:imagedata r:id="rId7" o:title=""/>
            <w10:wrap type="topAndBottom"/>
          </v:shape>
        </w:pict>
      </w:r>
      <w:r>
        <w:rPr>
          <w:lang w:val="de-DE"/>
        </w:rPr>
        <w:t>Die Grafik ist vom Temperatur-Luftfeuchte Index (THI Index) abgeleitet, der verschiedene Schweregrade von Hitzestress in Abhängigkeit von Temperatur und rel. Luftfeu</w:t>
      </w:r>
      <w:r>
        <w:rPr>
          <w:lang w:val="de-DE"/>
        </w:rPr>
        <w:t>chte darstellt.</w:t>
      </w:r>
    </w:p>
    <w:p w:rsidR="00000000" w:rsidRDefault="00F874A7">
      <w:pPr>
        <w:spacing w:line="300" w:lineRule="exact"/>
        <w:rPr>
          <w:rFonts w:ascii="Arial" w:hAnsi="Arial" w:cs="Arial"/>
          <w:sz w:val="22"/>
          <w:lang w:val="de-DE"/>
        </w:rPr>
      </w:pPr>
      <w:r>
        <w:rPr>
          <w:rFonts w:ascii="Arial" w:hAnsi="Arial" w:cs="Arial"/>
          <w:lang w:val="de-DE"/>
        </w:rPr>
        <w:br w:type="page"/>
      </w:r>
      <w:r>
        <w:rPr>
          <w:rFonts w:ascii="Arial" w:hAnsi="Arial" w:cs="Arial"/>
          <w:sz w:val="22"/>
          <w:lang w:val="de-DE"/>
        </w:rPr>
        <w:lastRenderedPageBreak/>
        <w:t>Bei Langzeitmessungen von Marten / Wolf in 6 verschiedenen Ställen im Jahr 2001 lag die Stalltemperatur je nach System während 600 – 1400 Stunden im Jahr über 20°C, so dass der Optimalbereich überschritten war.</w:t>
      </w:r>
    </w:p>
    <w:p w:rsidR="00000000" w:rsidRDefault="00F874A7">
      <w:pPr>
        <w:spacing w:line="300" w:lineRule="exact"/>
        <w:rPr>
          <w:rFonts w:ascii="Arial" w:hAnsi="Arial" w:cs="Arial"/>
          <w:sz w:val="22"/>
          <w:lang w:val="de-DE"/>
        </w:rPr>
      </w:pPr>
    </w:p>
    <w:p w:rsidR="00000000" w:rsidRDefault="00F874A7">
      <w:pPr>
        <w:spacing w:line="300" w:lineRule="exact"/>
        <w:rPr>
          <w:rFonts w:ascii="Arial" w:hAnsi="Arial" w:cs="Arial"/>
          <w:sz w:val="22"/>
          <w:lang w:val="de-DE"/>
        </w:rPr>
      </w:pPr>
      <w:r>
        <w:rPr>
          <w:rFonts w:ascii="Arial" w:hAnsi="Arial" w:cs="Arial"/>
          <w:sz w:val="22"/>
          <w:lang w:val="de-DE"/>
        </w:rPr>
        <w:t xml:space="preserve">Die Folgen von Hitzestress </w:t>
      </w:r>
      <w:r>
        <w:rPr>
          <w:rFonts w:ascii="Arial" w:hAnsi="Arial" w:cs="Arial"/>
          <w:sz w:val="22"/>
          <w:lang w:val="de-DE"/>
        </w:rPr>
        <w:t xml:space="preserve">können vielfältig sein: </w:t>
      </w:r>
    </w:p>
    <w:p w:rsidR="00000000" w:rsidRDefault="00F874A7">
      <w:pPr>
        <w:spacing w:line="300" w:lineRule="exact"/>
        <w:rPr>
          <w:rFonts w:ascii="Arial" w:hAnsi="Arial" w:cs="Arial"/>
          <w:lang w:val="de-DE"/>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5580"/>
      </w:tblGrid>
      <w:tr w:rsidR="00000000">
        <w:tblPrEx>
          <w:tblCellMar>
            <w:top w:w="0" w:type="dxa"/>
            <w:bottom w:w="0" w:type="dxa"/>
          </w:tblCellMar>
        </w:tblPrEx>
        <w:trPr>
          <w:cantSplit/>
          <w:trHeight w:val="3950"/>
        </w:trPr>
        <w:tc>
          <w:tcPr>
            <w:tcW w:w="4320" w:type="dxa"/>
            <w:tcBorders>
              <w:bottom w:val="single" w:sz="4" w:space="0" w:color="auto"/>
            </w:tcBorders>
          </w:tcPr>
          <w:p w:rsidR="00000000" w:rsidRDefault="00F874A7">
            <w:pPr>
              <w:numPr>
                <w:ilvl w:val="0"/>
                <w:numId w:val="4"/>
              </w:numPr>
              <w:tabs>
                <w:tab w:val="clear" w:pos="720"/>
                <w:tab w:val="num" w:pos="470"/>
              </w:tabs>
              <w:spacing w:line="300" w:lineRule="exact"/>
              <w:ind w:left="470"/>
              <w:rPr>
                <w:rFonts w:ascii="Arial" w:hAnsi="Arial" w:cs="Arial"/>
                <w:sz w:val="22"/>
                <w:lang w:val="de-DE"/>
              </w:rPr>
            </w:pPr>
            <w:r>
              <w:rPr>
                <w:rFonts w:ascii="Arial" w:hAnsi="Arial" w:cs="Arial"/>
                <w:sz w:val="22"/>
                <w:lang w:val="de-DE"/>
              </w:rPr>
              <w:t>sinkende Futteraufnahme</w:t>
            </w:r>
          </w:p>
          <w:p w:rsidR="00000000" w:rsidRDefault="00F874A7">
            <w:pPr>
              <w:numPr>
                <w:ilvl w:val="0"/>
                <w:numId w:val="4"/>
              </w:numPr>
              <w:tabs>
                <w:tab w:val="clear" w:pos="720"/>
                <w:tab w:val="num" w:pos="470"/>
              </w:tabs>
              <w:spacing w:line="300" w:lineRule="exact"/>
              <w:ind w:left="470"/>
              <w:rPr>
                <w:rFonts w:ascii="Arial" w:hAnsi="Arial" w:cs="Arial"/>
                <w:sz w:val="22"/>
                <w:lang w:val="de-DE"/>
              </w:rPr>
            </w:pPr>
            <w:r>
              <w:rPr>
                <w:rFonts w:ascii="Arial" w:hAnsi="Arial" w:cs="Arial"/>
                <w:sz w:val="22"/>
                <w:lang w:val="de-DE"/>
              </w:rPr>
              <w:t>Milchleistungsrückgang (am stärksten ausgeprägt bei Kühen mit hoher Leistung im mittleren Laktations-abschnitt)</w:t>
            </w:r>
          </w:p>
          <w:p w:rsidR="00000000" w:rsidRDefault="00F874A7">
            <w:pPr>
              <w:numPr>
                <w:ilvl w:val="0"/>
                <w:numId w:val="4"/>
              </w:numPr>
              <w:tabs>
                <w:tab w:val="clear" w:pos="720"/>
                <w:tab w:val="num" w:pos="470"/>
              </w:tabs>
              <w:spacing w:line="300" w:lineRule="exact"/>
              <w:ind w:left="470"/>
              <w:rPr>
                <w:rFonts w:ascii="Arial" w:hAnsi="Arial" w:cs="Arial"/>
                <w:sz w:val="22"/>
                <w:lang w:val="de-DE"/>
              </w:rPr>
            </w:pPr>
            <w:r>
              <w:rPr>
                <w:rFonts w:ascii="Arial" w:hAnsi="Arial" w:cs="Arial"/>
                <w:sz w:val="22"/>
                <w:lang w:val="de-DE"/>
              </w:rPr>
              <w:t>sinkender Milchfettgehalt</w:t>
            </w:r>
          </w:p>
          <w:p w:rsidR="00000000" w:rsidRDefault="00F874A7">
            <w:pPr>
              <w:numPr>
                <w:ilvl w:val="0"/>
                <w:numId w:val="4"/>
              </w:numPr>
              <w:tabs>
                <w:tab w:val="clear" w:pos="720"/>
                <w:tab w:val="num" w:pos="470"/>
              </w:tabs>
              <w:spacing w:line="300" w:lineRule="exact"/>
              <w:ind w:left="470"/>
              <w:rPr>
                <w:rFonts w:ascii="Arial" w:hAnsi="Arial" w:cs="Arial"/>
                <w:sz w:val="22"/>
                <w:lang w:val="de-DE"/>
              </w:rPr>
            </w:pPr>
            <w:r>
              <w:rPr>
                <w:rFonts w:ascii="Arial" w:hAnsi="Arial" w:cs="Arial"/>
                <w:sz w:val="22"/>
                <w:lang w:val="de-DE"/>
              </w:rPr>
              <w:t>sinkender Milcheiweißgehalt</w:t>
            </w:r>
          </w:p>
          <w:p w:rsidR="00000000" w:rsidRDefault="00F874A7">
            <w:pPr>
              <w:numPr>
                <w:ilvl w:val="0"/>
                <w:numId w:val="4"/>
              </w:numPr>
              <w:tabs>
                <w:tab w:val="clear" w:pos="720"/>
                <w:tab w:val="num" w:pos="470"/>
              </w:tabs>
              <w:spacing w:line="300" w:lineRule="exact"/>
              <w:ind w:left="470"/>
              <w:rPr>
                <w:rFonts w:ascii="Arial" w:hAnsi="Arial" w:cs="Arial"/>
                <w:sz w:val="22"/>
                <w:lang w:val="de-DE"/>
              </w:rPr>
            </w:pPr>
            <w:r>
              <w:rPr>
                <w:rFonts w:ascii="Arial" w:hAnsi="Arial" w:cs="Arial"/>
                <w:sz w:val="22"/>
                <w:lang w:val="de-DE"/>
              </w:rPr>
              <w:t>schlechtere Fruchtbarkeit (geringere Int</w:t>
            </w:r>
            <w:r>
              <w:rPr>
                <w:rFonts w:ascii="Arial" w:hAnsi="Arial" w:cs="Arial"/>
                <w:sz w:val="22"/>
                <w:lang w:val="de-DE"/>
              </w:rPr>
              <w:t>ensität und Dauer der Brunst, veränderte Zyklen, erhöhte früh-embryonale Sterblichkeit sowie Abortrate, Geburt kleinerer Kälber)</w:t>
            </w:r>
          </w:p>
          <w:p w:rsidR="00000000" w:rsidRDefault="00F874A7">
            <w:pPr>
              <w:numPr>
                <w:ilvl w:val="0"/>
                <w:numId w:val="4"/>
              </w:numPr>
              <w:tabs>
                <w:tab w:val="clear" w:pos="720"/>
                <w:tab w:val="num" w:pos="470"/>
              </w:tabs>
              <w:spacing w:line="300" w:lineRule="exact"/>
              <w:ind w:left="470"/>
              <w:rPr>
                <w:rFonts w:ascii="Arial" w:hAnsi="Arial" w:cs="Arial"/>
                <w:lang w:val="de-DE"/>
              </w:rPr>
            </w:pPr>
            <w:r>
              <w:rPr>
                <w:rFonts w:ascii="Arial" w:hAnsi="Arial" w:cs="Arial"/>
                <w:sz w:val="22"/>
                <w:lang w:val="de-DE"/>
              </w:rPr>
              <w:t>erhöhte Anfälligkeit für Stoffwechsel-erkrankungen / Mastitiden</w:t>
            </w:r>
            <w:r>
              <w:rPr>
                <w:rFonts w:ascii="Arial" w:hAnsi="Arial" w:cs="Arial"/>
                <w:lang w:val="de-DE"/>
              </w:rPr>
              <w:t xml:space="preserve"> </w:t>
            </w:r>
          </w:p>
        </w:tc>
        <w:tc>
          <w:tcPr>
            <w:tcW w:w="5580" w:type="dxa"/>
            <w:tcBorders>
              <w:bottom w:val="single" w:sz="4" w:space="0" w:color="auto"/>
            </w:tcBorders>
          </w:tcPr>
          <w:p w:rsidR="00000000" w:rsidRDefault="00F874A7">
            <w:pPr>
              <w:rPr>
                <w:rFonts w:ascii="Arial" w:hAnsi="Arial" w:cs="Arial"/>
              </w:rPr>
            </w:pPr>
            <w:r>
              <w:rPr>
                <w:rFonts w:ascii="Arial" w:hAnsi="Arial" w:cs="Arial"/>
              </w:rPr>
              <w:pict>
                <v:shape id="_x0000_i1025" type="#_x0000_t75" style="width:270.75pt;height:203.25pt">
                  <v:imagedata r:id="rId8" o:title="main_cow-hitzestress"/>
                </v:shape>
              </w:pict>
            </w:r>
          </w:p>
        </w:tc>
      </w:tr>
    </w:tbl>
    <w:p w:rsidR="00000000" w:rsidRDefault="00F874A7">
      <w:pPr>
        <w:spacing w:line="300" w:lineRule="exact"/>
        <w:rPr>
          <w:rFonts w:ascii="Arial" w:hAnsi="Arial" w:cs="Arial"/>
          <w:lang w:val="de-DE"/>
        </w:rPr>
      </w:pPr>
    </w:p>
    <w:p w:rsidR="00000000" w:rsidRDefault="00F874A7">
      <w:pPr>
        <w:spacing w:line="300" w:lineRule="exact"/>
        <w:rPr>
          <w:rFonts w:ascii="Arial" w:hAnsi="Arial" w:cs="Arial"/>
          <w:lang w:val="de-DE"/>
        </w:rPr>
      </w:pPr>
    </w:p>
    <w:p w:rsidR="00000000" w:rsidRDefault="00F874A7">
      <w:pPr>
        <w:spacing w:line="300" w:lineRule="exact"/>
        <w:rPr>
          <w:rFonts w:ascii="Arial" w:hAnsi="Arial" w:cs="Arial"/>
          <w:b/>
          <w:bCs/>
          <w:lang w:val="de-DE"/>
        </w:rPr>
      </w:pPr>
      <w:r>
        <w:rPr>
          <w:rFonts w:ascii="Arial" w:hAnsi="Arial" w:cs="Arial"/>
          <w:b/>
          <w:bCs/>
          <w:lang w:val="de-DE"/>
        </w:rPr>
        <w:t>2. Praktische Maßnahmen:</w:t>
      </w:r>
    </w:p>
    <w:p w:rsidR="00000000" w:rsidRDefault="00F874A7">
      <w:pPr>
        <w:spacing w:line="300" w:lineRule="exact"/>
        <w:rPr>
          <w:rFonts w:ascii="Arial" w:hAnsi="Arial" w:cs="Arial"/>
          <w:sz w:val="22"/>
          <w:lang w:val="de-DE"/>
        </w:rPr>
      </w:pPr>
      <w:r>
        <w:rPr>
          <w:rFonts w:ascii="Arial" w:hAnsi="Arial" w:cs="Arial"/>
          <w:sz w:val="22"/>
          <w:lang w:val="de-DE"/>
        </w:rPr>
        <w:t>Um Hitzestress zu vermeiden, sin</w:t>
      </w:r>
      <w:r>
        <w:rPr>
          <w:rFonts w:ascii="Arial" w:hAnsi="Arial" w:cs="Arial"/>
          <w:sz w:val="22"/>
          <w:lang w:val="de-DE"/>
        </w:rPr>
        <w:t>d eine Reihe von Maßnamen möglich bzw. notwendig. Bevor an Ventilatoren gedacht wird, sollten zuerst die Bereiche Beschattung, Optimierung der natürlichen Lüftung und Wasserversorgung optimiert werden.</w:t>
      </w:r>
    </w:p>
    <w:p w:rsidR="00000000" w:rsidRDefault="00F874A7">
      <w:pPr>
        <w:spacing w:line="300" w:lineRule="exact"/>
        <w:rPr>
          <w:rFonts w:ascii="Arial" w:hAnsi="Arial" w:cs="Arial"/>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7"/>
        <w:gridCol w:w="582"/>
        <w:gridCol w:w="5639"/>
      </w:tblGrid>
      <w:tr w:rsidR="00000000">
        <w:tblPrEx>
          <w:tblCellMar>
            <w:top w:w="0" w:type="dxa"/>
            <w:bottom w:w="0" w:type="dxa"/>
          </w:tblCellMar>
        </w:tblPrEx>
        <w:tc>
          <w:tcPr>
            <w:tcW w:w="3562" w:type="dxa"/>
          </w:tcPr>
          <w:p w:rsidR="00000000" w:rsidRDefault="00F874A7">
            <w:pPr>
              <w:spacing w:line="300" w:lineRule="exact"/>
              <w:rPr>
                <w:rFonts w:ascii="Arial" w:hAnsi="Arial" w:cs="Arial"/>
                <w:lang w:val="de-DE"/>
              </w:rPr>
            </w:pPr>
            <w:r>
              <w:rPr>
                <w:rFonts w:ascii="Arial" w:hAnsi="Arial" w:cs="Arial"/>
                <w:b/>
                <w:bCs/>
                <w:lang w:val="de-DE"/>
              </w:rPr>
              <w:t>Beschattung</w:t>
            </w:r>
            <w:r>
              <w:rPr>
                <w:rFonts w:ascii="Arial" w:hAnsi="Arial" w:cs="Arial"/>
                <w:lang w:val="de-DE"/>
              </w:rPr>
              <w:t xml:space="preserve"> </w:t>
            </w:r>
          </w:p>
          <w:p w:rsidR="00000000" w:rsidRDefault="00F874A7">
            <w:pPr>
              <w:spacing w:line="300" w:lineRule="exact"/>
              <w:rPr>
                <w:rFonts w:ascii="Arial" w:hAnsi="Arial" w:cs="Arial"/>
                <w:sz w:val="22"/>
                <w:lang w:val="de-DE"/>
              </w:rPr>
            </w:pPr>
            <w:r>
              <w:rPr>
                <w:rFonts w:ascii="Arial" w:hAnsi="Arial" w:cs="Arial"/>
                <w:sz w:val="22"/>
                <w:lang w:val="de-DE"/>
              </w:rPr>
              <w:t>Diese Frage ist in der Regel nur bei Wei</w:t>
            </w:r>
            <w:r>
              <w:rPr>
                <w:rFonts w:ascii="Arial" w:hAnsi="Arial" w:cs="Arial"/>
                <w:sz w:val="22"/>
                <w:lang w:val="de-DE"/>
              </w:rPr>
              <w:t>dehaltung / sehr offener Bauweise relevant. In den meisten Stallhaltungs-systemen dürfte Schatten nicht das Problem sein.</w:t>
            </w:r>
          </w:p>
          <w:p w:rsidR="00000000" w:rsidRDefault="00F874A7">
            <w:pPr>
              <w:spacing w:line="300" w:lineRule="exact"/>
              <w:rPr>
                <w:rFonts w:ascii="Arial" w:hAnsi="Arial" w:cs="Arial"/>
                <w:lang w:val="de-DE"/>
              </w:rPr>
            </w:pPr>
          </w:p>
        </w:tc>
        <w:tc>
          <w:tcPr>
            <w:tcW w:w="6216" w:type="dxa"/>
            <w:gridSpan w:val="2"/>
          </w:tcPr>
          <w:p w:rsidR="00000000" w:rsidRDefault="00F874A7">
            <w:pPr>
              <w:spacing w:line="300" w:lineRule="exact"/>
              <w:rPr>
                <w:rFonts w:ascii="Arial" w:hAnsi="Arial" w:cs="Arial"/>
                <w:lang w:val="de-DE"/>
              </w:rPr>
            </w:pPr>
            <w:r>
              <w:rPr>
                <w:rFonts w:ascii="Arial" w:hAnsi="Arial" w:cs="Arial"/>
                <w:noProof/>
                <w:sz w:val="20"/>
                <w:lang w:val="de-DE" w:eastAsia="de-DE"/>
              </w:rPr>
              <w:pict>
                <v:shape id="_x0000_s1035" type="#_x0000_t75" style="position:absolute;margin-left:2pt;margin-top:-165.5pt;width:303.75pt;height:156.45pt;z-index:251656704;mso-position-horizontal-relative:text;mso-position-vertical-relative:text">
                  <v:imagedata r:id="rId9" o:title="Kühe im Schatten windrad"/>
                  <w10:wrap type="square"/>
                </v:shape>
              </w:pict>
            </w:r>
          </w:p>
        </w:tc>
      </w:tr>
      <w:tr w:rsidR="00000000">
        <w:tblPrEx>
          <w:tblCellMar>
            <w:top w:w="0" w:type="dxa"/>
            <w:bottom w:w="0" w:type="dxa"/>
          </w:tblCellMar>
        </w:tblPrEx>
        <w:tc>
          <w:tcPr>
            <w:tcW w:w="4144" w:type="dxa"/>
            <w:gridSpan w:val="2"/>
          </w:tcPr>
          <w:p w:rsidR="00000000" w:rsidRDefault="00F874A7">
            <w:pPr>
              <w:spacing w:line="300" w:lineRule="exact"/>
              <w:rPr>
                <w:rFonts w:ascii="Arial" w:hAnsi="Arial" w:cs="Arial"/>
                <w:b/>
                <w:bCs/>
                <w:lang w:val="de-DE"/>
              </w:rPr>
            </w:pPr>
            <w:r>
              <w:rPr>
                <w:rFonts w:ascii="Arial" w:hAnsi="Arial" w:cs="Arial"/>
                <w:b/>
                <w:bCs/>
                <w:lang w:val="de-DE"/>
              </w:rPr>
              <w:lastRenderedPageBreak/>
              <w:t>Wasserversorgung</w:t>
            </w:r>
          </w:p>
          <w:p w:rsidR="00000000" w:rsidRDefault="00F874A7">
            <w:pPr>
              <w:spacing w:line="300" w:lineRule="exact"/>
              <w:rPr>
                <w:rFonts w:ascii="Arial" w:hAnsi="Arial" w:cs="Arial"/>
                <w:sz w:val="22"/>
                <w:lang w:val="de-DE"/>
              </w:rPr>
            </w:pPr>
            <w:r>
              <w:rPr>
                <w:rFonts w:ascii="Arial" w:hAnsi="Arial" w:cs="Arial"/>
                <w:sz w:val="22"/>
                <w:lang w:val="de-DE"/>
              </w:rPr>
              <w:t>Eine ausreichende Versorgung mit Wasser (genügend Troglänge / Kuh, ausreichend Durchfluss) und eine gute Wasserqu</w:t>
            </w:r>
            <w:r>
              <w:rPr>
                <w:rFonts w:ascii="Arial" w:hAnsi="Arial" w:cs="Arial"/>
                <w:sz w:val="22"/>
                <w:lang w:val="de-DE"/>
              </w:rPr>
              <w:t>alität sind sehr wichtig. Bei hohen Temperaturen benötigen die Tiere bis zum doppelten der üblichen Wassermenge.</w:t>
            </w:r>
          </w:p>
          <w:p w:rsidR="00000000" w:rsidRDefault="00F874A7">
            <w:pPr>
              <w:spacing w:line="300" w:lineRule="exact"/>
              <w:rPr>
                <w:rFonts w:ascii="Arial" w:hAnsi="Arial" w:cs="Arial"/>
                <w:sz w:val="22"/>
                <w:lang w:val="de-DE"/>
              </w:rPr>
            </w:pPr>
          </w:p>
          <w:p w:rsidR="00000000" w:rsidRDefault="00F874A7">
            <w:pPr>
              <w:spacing w:line="300" w:lineRule="exact"/>
              <w:rPr>
                <w:rFonts w:ascii="Arial" w:hAnsi="Arial" w:cs="Arial"/>
                <w:lang w:val="de-DE"/>
              </w:rPr>
            </w:pPr>
          </w:p>
        </w:tc>
        <w:tc>
          <w:tcPr>
            <w:tcW w:w="5634" w:type="dxa"/>
          </w:tcPr>
          <w:p w:rsidR="00000000" w:rsidRDefault="00F874A7">
            <w:pPr>
              <w:spacing w:line="300" w:lineRule="exact"/>
              <w:rPr>
                <w:rFonts w:ascii="Arial" w:hAnsi="Arial" w:cs="Arial"/>
                <w:lang w:val="de-DE"/>
              </w:rPr>
            </w:pPr>
            <w:r>
              <w:rPr>
                <w:rFonts w:ascii="Arial" w:hAnsi="Arial" w:cs="Arial"/>
                <w:noProof/>
                <w:sz w:val="20"/>
                <w:lang w:val="de-DE" w:eastAsia="de-DE"/>
              </w:rPr>
              <w:pict>
                <v:shape id="_x0000_s1044" type="#_x0000_t75" style="position:absolute;margin-left:26.75pt;margin-top:-226.85pt;width:274.65pt;height:206.8pt;z-index:251659776;mso-position-horizontal-relative:text;mso-position-vertical-relative:text">
                  <v:imagedata r:id="rId10" o:title="IMGP0084"/>
                  <w10:wrap type="square"/>
                </v:shape>
              </w:pict>
            </w:r>
          </w:p>
        </w:tc>
      </w:tr>
    </w:tbl>
    <w:p w:rsidR="00000000" w:rsidRDefault="00F874A7">
      <w:pPr>
        <w:spacing w:line="300" w:lineRule="exact"/>
        <w:rPr>
          <w:rFonts w:ascii="Arial" w:hAnsi="Arial" w:cs="Arial"/>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98"/>
        <w:gridCol w:w="5480"/>
      </w:tblGrid>
      <w:tr w:rsidR="00000000">
        <w:tblPrEx>
          <w:tblCellMar>
            <w:top w:w="0" w:type="dxa"/>
            <w:bottom w:w="0" w:type="dxa"/>
          </w:tblCellMar>
        </w:tblPrEx>
        <w:tc>
          <w:tcPr>
            <w:tcW w:w="4889" w:type="dxa"/>
          </w:tcPr>
          <w:p w:rsidR="00000000" w:rsidRDefault="00F874A7">
            <w:pPr>
              <w:spacing w:line="300" w:lineRule="exact"/>
              <w:rPr>
                <w:rFonts w:ascii="Arial" w:hAnsi="Arial" w:cs="Arial"/>
                <w:lang w:val="de-DE"/>
              </w:rPr>
            </w:pPr>
            <w:r>
              <w:rPr>
                <w:rFonts w:ascii="Arial" w:hAnsi="Arial" w:cs="Arial"/>
                <w:b/>
                <w:bCs/>
                <w:lang w:val="de-DE"/>
              </w:rPr>
              <w:t>Lüftung / Luftbewegung</w:t>
            </w:r>
            <w:r>
              <w:rPr>
                <w:rFonts w:ascii="Arial" w:hAnsi="Arial" w:cs="Arial"/>
                <w:lang w:val="de-DE"/>
              </w:rPr>
              <w:t xml:space="preserve"> </w:t>
            </w:r>
          </w:p>
          <w:p w:rsidR="00000000" w:rsidRDefault="00F874A7">
            <w:pPr>
              <w:spacing w:line="300" w:lineRule="exact"/>
              <w:rPr>
                <w:rFonts w:ascii="Arial" w:hAnsi="Arial" w:cs="Arial"/>
                <w:sz w:val="22"/>
                <w:lang w:val="de-DE"/>
              </w:rPr>
            </w:pPr>
            <w:r>
              <w:rPr>
                <w:rFonts w:ascii="Arial" w:hAnsi="Arial" w:cs="Arial"/>
                <w:sz w:val="22"/>
                <w:lang w:val="de-DE"/>
              </w:rPr>
              <w:t xml:space="preserve">Natürliche Luftraten können durch bauliche Maßnahmen (Querlüftung, Standortwahl) maximiert werden. </w:t>
            </w:r>
          </w:p>
          <w:p w:rsidR="00000000" w:rsidRDefault="00F874A7">
            <w:pPr>
              <w:spacing w:line="300" w:lineRule="exact"/>
              <w:ind w:left="360"/>
              <w:rPr>
                <w:rFonts w:ascii="Arial" w:hAnsi="Arial" w:cs="Arial"/>
                <w:sz w:val="22"/>
                <w:lang w:val="de-DE"/>
              </w:rPr>
            </w:pPr>
          </w:p>
          <w:p w:rsidR="00000000" w:rsidRDefault="00F874A7">
            <w:pPr>
              <w:spacing w:line="300" w:lineRule="exact"/>
              <w:rPr>
                <w:rFonts w:ascii="Arial" w:hAnsi="Arial" w:cs="Arial"/>
                <w:sz w:val="22"/>
                <w:lang w:val="de-DE"/>
              </w:rPr>
            </w:pPr>
            <w:r>
              <w:rPr>
                <w:rFonts w:ascii="Arial" w:hAnsi="Arial" w:cs="Arial"/>
                <w:sz w:val="22"/>
                <w:lang w:val="de-DE"/>
              </w:rPr>
              <w:t>Die Optimier</w:t>
            </w:r>
            <w:r>
              <w:rPr>
                <w:rFonts w:ascii="Arial" w:hAnsi="Arial" w:cs="Arial"/>
                <w:sz w:val="22"/>
                <w:lang w:val="de-DE"/>
              </w:rPr>
              <w:t xml:space="preserve">ung von Zu- und Abluftführung in Neubauten ist relativ einfach über Curtains / Stegplatten zu erreichen. </w:t>
            </w:r>
          </w:p>
          <w:p w:rsidR="00000000" w:rsidRDefault="00F874A7">
            <w:pPr>
              <w:spacing w:line="300" w:lineRule="exact"/>
              <w:rPr>
                <w:rFonts w:ascii="Arial" w:hAnsi="Arial" w:cs="Arial"/>
                <w:sz w:val="22"/>
                <w:lang w:val="de-DE"/>
              </w:rPr>
            </w:pPr>
          </w:p>
          <w:p w:rsidR="00000000" w:rsidRDefault="00F874A7">
            <w:pPr>
              <w:spacing w:line="300" w:lineRule="exact"/>
              <w:rPr>
                <w:rFonts w:ascii="Arial" w:hAnsi="Arial" w:cs="Arial"/>
                <w:sz w:val="22"/>
                <w:lang w:val="de-DE"/>
              </w:rPr>
            </w:pPr>
            <w:r>
              <w:rPr>
                <w:rFonts w:ascii="Arial" w:hAnsi="Arial" w:cs="Arial"/>
                <w:sz w:val="22"/>
                <w:lang w:val="de-DE"/>
              </w:rPr>
              <w:t>Vorhandene Lichtöffnungen / Fenster können wie im unteren Bild durch verschiebbare, komplett zu öffnende, Lichtplatten ersetzt werden.</w:t>
            </w:r>
          </w:p>
          <w:p w:rsidR="00000000" w:rsidRDefault="00F874A7">
            <w:pPr>
              <w:spacing w:line="300" w:lineRule="exact"/>
              <w:rPr>
                <w:rFonts w:ascii="Arial" w:hAnsi="Arial" w:cs="Arial"/>
                <w:lang w:val="de-DE"/>
              </w:rPr>
            </w:pPr>
          </w:p>
        </w:tc>
        <w:tc>
          <w:tcPr>
            <w:tcW w:w="4889" w:type="dxa"/>
          </w:tcPr>
          <w:p w:rsidR="00000000" w:rsidRDefault="00F874A7">
            <w:pPr>
              <w:spacing w:line="300" w:lineRule="exact"/>
              <w:rPr>
                <w:rFonts w:ascii="Arial" w:hAnsi="Arial" w:cs="Arial"/>
                <w:lang w:val="de-DE"/>
              </w:rPr>
            </w:pPr>
            <w:r>
              <w:rPr>
                <w:rFonts w:ascii="Arial" w:hAnsi="Arial" w:cs="Arial"/>
                <w:noProof/>
                <w:sz w:val="20"/>
                <w:lang w:val="de-DE" w:eastAsia="de-DE"/>
              </w:rPr>
              <w:pict>
                <v:shape id="_x0000_s1040" type="#_x0000_t75" style="position:absolute;margin-left:2pt;margin-top:7.15pt;width:265.9pt;height:199.45pt;z-index:251657728;mso-position-horizontal-relative:text;mso-position-vertical-relative:text">
                  <v:imagedata r:id="rId11" o:title="kümmel4"/>
                  <w10:wrap type="square"/>
                </v:shape>
              </w:pict>
            </w:r>
          </w:p>
        </w:tc>
      </w:tr>
      <w:tr w:rsidR="00000000">
        <w:tblPrEx>
          <w:tblCellMar>
            <w:top w:w="0" w:type="dxa"/>
            <w:bottom w:w="0" w:type="dxa"/>
          </w:tblCellMar>
        </w:tblPrEx>
        <w:tc>
          <w:tcPr>
            <w:tcW w:w="4889" w:type="dxa"/>
          </w:tcPr>
          <w:p w:rsidR="00000000" w:rsidRDefault="00F874A7">
            <w:pPr>
              <w:spacing w:line="300" w:lineRule="exact"/>
              <w:rPr>
                <w:rFonts w:ascii="Arial" w:hAnsi="Arial" w:cs="Arial"/>
                <w:sz w:val="22"/>
                <w:lang w:val="de-DE"/>
              </w:rPr>
            </w:pPr>
            <w:r>
              <w:rPr>
                <w:rFonts w:ascii="Arial" w:hAnsi="Arial" w:cs="Arial"/>
                <w:sz w:val="22"/>
                <w:lang w:val="de-DE"/>
              </w:rPr>
              <w:t>Bei besteh</w:t>
            </w:r>
            <w:r>
              <w:rPr>
                <w:rFonts w:ascii="Arial" w:hAnsi="Arial" w:cs="Arial"/>
                <w:sz w:val="22"/>
                <w:lang w:val="de-DE"/>
              </w:rPr>
              <w:t xml:space="preserve">enden Gebäuden sind jedoch baulicherseits der Öffnung von Wänden oft Grenzen gesetzt (Frostsicherheit, ..) </w:t>
            </w:r>
          </w:p>
          <w:p w:rsidR="00000000" w:rsidRDefault="00F874A7">
            <w:pPr>
              <w:spacing w:line="300" w:lineRule="exact"/>
              <w:rPr>
                <w:rFonts w:ascii="Arial" w:hAnsi="Arial" w:cs="Arial"/>
                <w:sz w:val="22"/>
                <w:lang w:val="de-DE"/>
              </w:rPr>
            </w:pPr>
          </w:p>
          <w:p w:rsidR="00000000" w:rsidRDefault="00F874A7">
            <w:pPr>
              <w:spacing w:line="300" w:lineRule="exact"/>
              <w:rPr>
                <w:rFonts w:ascii="Arial" w:hAnsi="Arial" w:cs="Arial"/>
                <w:lang w:val="de-DE"/>
              </w:rPr>
            </w:pPr>
            <w:r>
              <w:rPr>
                <w:rFonts w:ascii="Arial" w:hAnsi="Arial" w:cs="Arial"/>
                <w:sz w:val="22"/>
                <w:lang w:val="de-DE"/>
              </w:rPr>
              <w:t xml:space="preserve">Wenn die Gebäude dazu noch windgeschützt stehen und die nicht isolierten Dächer zusätzliche Wärme abstrahlen, ist eine </w:t>
            </w:r>
            <w:r>
              <w:rPr>
                <w:rFonts w:ascii="Arial" w:hAnsi="Arial" w:cs="Arial"/>
                <w:b/>
                <w:bCs/>
                <w:sz w:val="22"/>
                <w:lang w:val="de-DE"/>
              </w:rPr>
              <w:t>Unterstützungslüftung</w:t>
            </w:r>
            <w:r>
              <w:rPr>
                <w:rFonts w:ascii="Arial" w:hAnsi="Arial" w:cs="Arial"/>
                <w:sz w:val="22"/>
                <w:lang w:val="de-DE"/>
              </w:rPr>
              <w:t xml:space="preserve"> die ei</w:t>
            </w:r>
            <w:r>
              <w:rPr>
                <w:rFonts w:ascii="Arial" w:hAnsi="Arial" w:cs="Arial"/>
                <w:sz w:val="22"/>
                <w:lang w:val="de-DE"/>
              </w:rPr>
              <w:t>nzige Möglichkeit, den Tieren bei ungünstiger Witterung Erleichterung zu verschaffen.</w:t>
            </w:r>
          </w:p>
          <w:p w:rsidR="00000000" w:rsidRDefault="00F874A7">
            <w:pPr>
              <w:spacing w:line="300" w:lineRule="exact"/>
              <w:rPr>
                <w:rFonts w:ascii="Arial" w:hAnsi="Arial" w:cs="Arial"/>
                <w:lang w:val="de-DE"/>
              </w:rPr>
            </w:pPr>
          </w:p>
        </w:tc>
        <w:tc>
          <w:tcPr>
            <w:tcW w:w="4889" w:type="dxa"/>
          </w:tcPr>
          <w:p w:rsidR="00000000" w:rsidRDefault="00F874A7">
            <w:pPr>
              <w:spacing w:line="300" w:lineRule="exact"/>
              <w:rPr>
                <w:rFonts w:ascii="Arial" w:hAnsi="Arial" w:cs="Arial"/>
                <w:lang w:val="de-DE"/>
              </w:rPr>
            </w:pPr>
            <w:r>
              <w:rPr>
                <w:rFonts w:ascii="Arial" w:hAnsi="Arial" w:cs="Arial"/>
                <w:noProof/>
                <w:sz w:val="20"/>
                <w:lang w:val="de-DE" w:eastAsia="de-DE"/>
              </w:rPr>
              <w:pict>
                <v:shape id="_x0000_s1041" type="#_x0000_t75" style="position:absolute;margin-left:2pt;margin-top:-204.35pt;width:264.4pt;height:187.85pt;z-index:251658752;mso-wrap-edited:f;mso-position-horizontal-relative:text;mso-position-vertical-relative:text" wrapcoords="-216 -203 -216 21701 21816 21701 21816 -203 -216 -203" stroked="t" strokecolor="white" strokeweight="1.5pt">
                  <v:imagedata r:id="rId12" o:title="gommellüft"/>
                  <w10:wrap type="tight"/>
                </v:shape>
              </w:pict>
            </w:r>
          </w:p>
        </w:tc>
      </w:tr>
    </w:tbl>
    <w:p w:rsidR="00000000" w:rsidRDefault="00F874A7">
      <w:pPr>
        <w:spacing w:line="300" w:lineRule="exact"/>
        <w:rPr>
          <w:rFonts w:ascii="Arial" w:hAnsi="Arial" w:cs="Arial"/>
          <w:lang w:val="de-DE"/>
        </w:rPr>
      </w:pPr>
    </w:p>
    <w:p w:rsidR="00000000" w:rsidRDefault="00F874A7">
      <w:pPr>
        <w:spacing w:line="300" w:lineRule="exact"/>
        <w:rPr>
          <w:rFonts w:ascii="Arial" w:hAnsi="Arial" w:cs="Arial"/>
          <w:lang w:val="de-DE"/>
        </w:rPr>
      </w:pPr>
    </w:p>
    <w:p w:rsidR="00000000" w:rsidRDefault="00F874A7">
      <w:pPr>
        <w:rPr>
          <w:rFonts w:ascii="Arial" w:hAnsi="Arial" w:cs="Arial"/>
          <w:b/>
          <w:bCs/>
          <w:lang w:val="de-DE"/>
        </w:rPr>
      </w:pPr>
      <w:r>
        <w:rPr>
          <w:rFonts w:ascii="Arial" w:hAnsi="Arial" w:cs="Arial"/>
          <w:b/>
          <w:bCs/>
          <w:lang w:val="de-DE"/>
        </w:rPr>
        <w:br w:type="page"/>
      </w:r>
      <w:r>
        <w:rPr>
          <w:rFonts w:ascii="Arial" w:hAnsi="Arial" w:cs="Arial"/>
          <w:b/>
          <w:bCs/>
          <w:lang w:val="de-DE"/>
        </w:rPr>
        <w:lastRenderedPageBreak/>
        <w:t>3. Unterstützungslüftung über Ventilatoren</w:t>
      </w:r>
    </w:p>
    <w:p w:rsidR="00000000" w:rsidRDefault="00F874A7">
      <w:pPr>
        <w:rPr>
          <w:rFonts w:ascii="Arial" w:hAnsi="Arial" w:cs="Arial"/>
          <w:lang w:val="de-DE"/>
        </w:rPr>
      </w:pPr>
    </w:p>
    <w:p w:rsidR="00000000" w:rsidRDefault="00F874A7">
      <w:pPr>
        <w:rPr>
          <w:rFonts w:ascii="Arial" w:hAnsi="Arial" w:cs="Arial"/>
          <w:lang w:val="de-DE"/>
        </w:rPr>
      </w:pPr>
      <w:r>
        <w:rPr>
          <w:rFonts w:ascii="Arial" w:hAnsi="Arial" w:cs="Arial"/>
          <w:lang w:val="de-DE"/>
        </w:rPr>
        <w:t>Je nach Anordnung der Ventilatoren vermindert die Unterstützungslüftung den Hitzestress für die Tiere indem sie:</w:t>
      </w:r>
    </w:p>
    <w:p w:rsidR="00000000" w:rsidRDefault="00F874A7">
      <w:pPr>
        <w:numPr>
          <w:ilvl w:val="0"/>
          <w:numId w:val="7"/>
        </w:numPr>
        <w:rPr>
          <w:rFonts w:ascii="Arial" w:hAnsi="Arial" w:cs="Arial"/>
          <w:sz w:val="22"/>
          <w:lang w:val="de-DE"/>
        </w:rPr>
      </w:pPr>
      <w:r>
        <w:rPr>
          <w:rFonts w:ascii="Arial" w:hAnsi="Arial" w:cs="Arial"/>
          <w:b/>
          <w:bCs/>
          <w:sz w:val="22"/>
          <w:lang w:val="de-DE"/>
        </w:rPr>
        <w:t>die Lu</w:t>
      </w:r>
      <w:r>
        <w:rPr>
          <w:rFonts w:ascii="Arial" w:hAnsi="Arial" w:cs="Arial"/>
          <w:b/>
          <w:bCs/>
          <w:sz w:val="22"/>
          <w:lang w:val="de-DE"/>
        </w:rPr>
        <w:t>ftwechselrate</w:t>
      </w:r>
      <w:r>
        <w:rPr>
          <w:rFonts w:ascii="Arial" w:hAnsi="Arial" w:cs="Arial"/>
          <w:sz w:val="22"/>
          <w:lang w:val="de-DE"/>
        </w:rPr>
        <w:t xml:space="preserve"> im Stall erhöht (=&gt; Luftfeuchte</w:t>
      </w:r>
      <w:r>
        <w:rPr>
          <w:rFonts w:ascii="Arial" w:hAnsi="Arial" w:cs="Arial"/>
          <w:sz w:val="22"/>
          <w:lang w:val="de-DE"/>
        </w:rPr>
        <w:sym w:font="Wingdings" w:char="F0EA"/>
      </w:r>
      <w:r>
        <w:rPr>
          <w:rFonts w:ascii="Arial" w:hAnsi="Arial" w:cs="Arial"/>
          <w:sz w:val="22"/>
          <w:lang w:val="de-DE"/>
        </w:rPr>
        <w:t>, Lufttemperatur</w:t>
      </w:r>
      <w:r>
        <w:rPr>
          <w:rFonts w:ascii="Arial" w:hAnsi="Arial" w:cs="Arial"/>
          <w:sz w:val="22"/>
          <w:lang w:val="de-DE"/>
        </w:rPr>
        <w:sym w:font="Wingdings" w:char="F0EA"/>
      </w:r>
      <w:r>
        <w:rPr>
          <w:rFonts w:ascii="Arial" w:hAnsi="Arial" w:cs="Arial"/>
          <w:sz w:val="22"/>
          <w:lang w:val="de-DE"/>
        </w:rPr>
        <w:t>)</w:t>
      </w:r>
    </w:p>
    <w:p w:rsidR="00000000" w:rsidRDefault="00F874A7">
      <w:pPr>
        <w:numPr>
          <w:ilvl w:val="1"/>
          <w:numId w:val="7"/>
        </w:numPr>
        <w:rPr>
          <w:rFonts w:ascii="Arial" w:hAnsi="Arial" w:cs="Arial"/>
          <w:sz w:val="22"/>
          <w:lang w:val="de-DE"/>
        </w:rPr>
      </w:pPr>
      <w:r>
        <w:rPr>
          <w:rFonts w:ascii="Arial" w:hAnsi="Arial" w:cs="Arial"/>
          <w:sz w:val="22"/>
          <w:lang w:val="de-DE"/>
        </w:rPr>
        <w:t xml:space="preserve">Soll die </w:t>
      </w:r>
      <w:r>
        <w:rPr>
          <w:rFonts w:ascii="Arial" w:hAnsi="Arial" w:cs="Arial"/>
          <w:b/>
          <w:bCs/>
          <w:sz w:val="22"/>
          <w:lang w:val="de-DE"/>
        </w:rPr>
        <w:t>Luftwechselrate</w:t>
      </w:r>
      <w:r>
        <w:rPr>
          <w:rFonts w:ascii="Arial" w:hAnsi="Arial" w:cs="Arial"/>
          <w:sz w:val="22"/>
          <w:lang w:val="de-DE"/>
        </w:rPr>
        <w:t xml:space="preserve"> erhöht werden, muss</w:t>
      </w:r>
    </w:p>
    <w:p w:rsidR="00000000" w:rsidRDefault="00F874A7">
      <w:pPr>
        <w:numPr>
          <w:ilvl w:val="0"/>
          <w:numId w:val="8"/>
        </w:numPr>
        <w:rPr>
          <w:rFonts w:ascii="Arial" w:hAnsi="Arial" w:cs="Arial"/>
          <w:sz w:val="22"/>
          <w:lang w:val="de-DE"/>
        </w:rPr>
      </w:pPr>
      <w:r>
        <w:rPr>
          <w:rFonts w:ascii="Arial" w:hAnsi="Arial" w:cs="Arial"/>
          <w:sz w:val="22"/>
          <w:lang w:val="de-DE"/>
        </w:rPr>
        <w:t>Außenluft angesaugt werden</w:t>
      </w:r>
    </w:p>
    <w:p w:rsidR="00000000" w:rsidRDefault="00F874A7">
      <w:pPr>
        <w:numPr>
          <w:ilvl w:val="0"/>
          <w:numId w:val="8"/>
        </w:numPr>
        <w:rPr>
          <w:rFonts w:ascii="Arial" w:hAnsi="Arial" w:cs="Arial"/>
          <w:sz w:val="22"/>
          <w:lang w:val="de-DE"/>
        </w:rPr>
      </w:pPr>
      <w:r>
        <w:rPr>
          <w:rFonts w:ascii="Arial" w:hAnsi="Arial" w:cs="Arial"/>
          <w:sz w:val="22"/>
          <w:lang w:val="de-DE"/>
        </w:rPr>
        <w:t>diese den Stall quer oder längs durchströmen</w:t>
      </w:r>
    </w:p>
    <w:p w:rsidR="00000000" w:rsidRDefault="00F874A7">
      <w:pPr>
        <w:numPr>
          <w:ilvl w:val="0"/>
          <w:numId w:val="8"/>
        </w:numPr>
        <w:rPr>
          <w:rFonts w:ascii="Arial" w:hAnsi="Arial" w:cs="Arial"/>
          <w:sz w:val="22"/>
          <w:lang w:val="de-DE"/>
        </w:rPr>
      </w:pPr>
      <w:r>
        <w:rPr>
          <w:rFonts w:ascii="Arial" w:hAnsi="Arial" w:cs="Arial"/>
          <w:sz w:val="22"/>
          <w:lang w:val="de-DE"/>
        </w:rPr>
        <w:t>und am anderen Ende wieder ausströmen</w:t>
      </w:r>
      <w:r>
        <w:rPr>
          <w:rFonts w:ascii="Arial" w:hAnsi="Arial" w:cs="Arial"/>
          <w:sz w:val="22"/>
          <w:lang w:val="de-DE"/>
        </w:rPr>
        <w:br/>
      </w:r>
    </w:p>
    <w:p w:rsidR="00000000" w:rsidRDefault="00F874A7">
      <w:pPr>
        <w:numPr>
          <w:ilvl w:val="0"/>
          <w:numId w:val="7"/>
        </w:numPr>
        <w:rPr>
          <w:rFonts w:ascii="Arial" w:hAnsi="Arial" w:cs="Arial"/>
          <w:sz w:val="22"/>
          <w:lang w:val="de-DE"/>
        </w:rPr>
      </w:pPr>
      <w:r>
        <w:rPr>
          <w:rFonts w:ascii="Arial" w:hAnsi="Arial" w:cs="Arial"/>
          <w:b/>
          <w:bCs/>
          <w:sz w:val="22"/>
          <w:lang w:val="de-DE"/>
        </w:rPr>
        <w:t>den Saunaeffekt</w:t>
      </w:r>
      <w:r>
        <w:rPr>
          <w:rFonts w:ascii="Arial" w:hAnsi="Arial" w:cs="Arial"/>
          <w:sz w:val="22"/>
          <w:lang w:val="de-DE"/>
        </w:rPr>
        <w:t xml:space="preserve"> (Luftschicht um Tie</w:t>
      </w:r>
      <w:r>
        <w:rPr>
          <w:rFonts w:ascii="Arial" w:hAnsi="Arial" w:cs="Arial"/>
          <w:sz w:val="22"/>
          <w:lang w:val="de-DE"/>
        </w:rPr>
        <w:t>re mit höherer Temperatur und Feuchte) verhindert</w:t>
      </w:r>
    </w:p>
    <w:p w:rsidR="00000000" w:rsidRDefault="00F874A7">
      <w:pPr>
        <w:numPr>
          <w:ilvl w:val="1"/>
          <w:numId w:val="7"/>
        </w:numPr>
        <w:rPr>
          <w:rFonts w:ascii="Arial" w:hAnsi="Arial" w:cs="Arial"/>
          <w:sz w:val="22"/>
          <w:lang w:val="de-DE"/>
        </w:rPr>
      </w:pPr>
      <w:r>
        <w:rPr>
          <w:rFonts w:ascii="Arial" w:hAnsi="Arial" w:cs="Arial"/>
          <w:sz w:val="22"/>
          <w:lang w:val="de-DE"/>
        </w:rPr>
        <w:t xml:space="preserve">Um den </w:t>
      </w:r>
      <w:r>
        <w:rPr>
          <w:rFonts w:ascii="Arial" w:hAnsi="Arial" w:cs="Arial"/>
          <w:b/>
          <w:bCs/>
          <w:sz w:val="22"/>
          <w:lang w:val="de-DE"/>
        </w:rPr>
        <w:t>Saunaeffekt</w:t>
      </w:r>
      <w:r>
        <w:rPr>
          <w:rFonts w:ascii="Arial" w:hAnsi="Arial" w:cs="Arial"/>
          <w:sz w:val="22"/>
          <w:lang w:val="de-DE"/>
        </w:rPr>
        <w:t xml:space="preserve"> zu vermeiden, muss insbesondere beim liegenden Tier eine gleichmäßige Luftbewegung erzeugt werden.</w:t>
      </w:r>
    </w:p>
    <w:p w:rsidR="00000000" w:rsidRDefault="00F874A7">
      <w:pPr>
        <w:rPr>
          <w:rFonts w:ascii="Arial" w:hAnsi="Arial" w:cs="Arial"/>
          <w:lang w:val="de-DE"/>
        </w:rPr>
      </w:pPr>
    </w:p>
    <w:p w:rsidR="00000000" w:rsidRDefault="00F874A7">
      <w:pPr>
        <w:rPr>
          <w:rFonts w:ascii="Arial" w:hAnsi="Arial" w:cs="Arial"/>
          <w:u w:val="single"/>
          <w:lang w:val="de-DE"/>
        </w:rPr>
      </w:pPr>
    </w:p>
    <w:p w:rsidR="00000000" w:rsidRDefault="00F874A7">
      <w:pPr>
        <w:rPr>
          <w:rFonts w:ascii="Arial" w:hAnsi="Arial" w:cs="Arial"/>
          <w:u w:val="single"/>
          <w:lang w:val="de-DE"/>
        </w:rPr>
      </w:pPr>
      <w:r>
        <w:rPr>
          <w:rFonts w:ascii="Arial" w:hAnsi="Arial" w:cs="Arial"/>
          <w:u w:val="single"/>
          <w:lang w:val="de-DE"/>
        </w:rPr>
        <w:t>Wo sollen die Ventilatoren eingebaut werden? Wo ist die höchste Priorität?</w:t>
      </w:r>
    </w:p>
    <w:p w:rsidR="00000000" w:rsidRDefault="00F874A7">
      <w:pPr>
        <w:rPr>
          <w:rFonts w:ascii="Arial" w:hAnsi="Arial" w:cs="Arial"/>
          <w:u w:val="single"/>
          <w:lang w:val="de-D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2"/>
        <w:gridCol w:w="6016"/>
      </w:tblGrid>
      <w:tr w:rsidR="00000000">
        <w:tblPrEx>
          <w:tblCellMar>
            <w:top w:w="0" w:type="dxa"/>
            <w:bottom w:w="0" w:type="dxa"/>
          </w:tblCellMar>
        </w:tblPrEx>
        <w:tc>
          <w:tcPr>
            <w:tcW w:w="5171" w:type="dxa"/>
          </w:tcPr>
          <w:p w:rsidR="00000000" w:rsidRDefault="00F874A7">
            <w:pPr>
              <w:rPr>
                <w:rFonts w:ascii="Arial" w:hAnsi="Arial" w:cs="Arial"/>
                <w:u w:val="single"/>
                <w:lang w:val="de-DE"/>
              </w:rPr>
            </w:pPr>
            <w:r>
              <w:rPr>
                <w:rFonts w:ascii="Arial" w:hAnsi="Arial" w:cs="Arial"/>
                <w:u w:val="single"/>
                <w:lang w:val="de-DE"/>
              </w:rPr>
              <w:t>Warteräume</w:t>
            </w:r>
            <w:r>
              <w:rPr>
                <w:rFonts w:ascii="Arial" w:hAnsi="Arial" w:cs="Arial"/>
                <w:u w:val="single"/>
                <w:lang w:val="de-DE"/>
              </w:rPr>
              <w:t xml:space="preserve">? </w:t>
            </w:r>
          </w:p>
          <w:p w:rsidR="00000000" w:rsidRDefault="00F874A7">
            <w:pPr>
              <w:rPr>
                <w:rFonts w:ascii="Arial" w:hAnsi="Arial" w:cs="Arial"/>
                <w:sz w:val="22"/>
                <w:lang w:val="de-DE"/>
              </w:rPr>
            </w:pPr>
            <w:r>
              <w:rPr>
                <w:rFonts w:ascii="Arial" w:hAnsi="Arial" w:cs="Arial"/>
                <w:sz w:val="22"/>
                <w:lang w:val="de-DE"/>
              </w:rPr>
              <w:t>Dieser Bereich wird in amerikani-schen Veröffentlichungen immer an erster Stelle genannt. Das ist auch nachzuvollziehen, wenn die Tiere längere Zeit eng zusammen-gepfercht im Wartebereich (mit Nachtreibehilfe) stehen und dieser schlecht durchlüftet ist.</w:t>
            </w:r>
            <w:r>
              <w:rPr>
                <w:rFonts w:ascii="Arial" w:hAnsi="Arial" w:cs="Arial"/>
                <w:sz w:val="22"/>
                <w:lang w:val="de-DE"/>
              </w:rPr>
              <w:t xml:space="preserve"> Hier muss aber der Einzelfall genau betrachtet werden!! (Größe des Warteraumes, Aufenthaltsdauer, nat. Belüftung)</w:t>
            </w:r>
          </w:p>
          <w:p w:rsidR="00000000" w:rsidRDefault="00F874A7">
            <w:pPr>
              <w:rPr>
                <w:rFonts w:ascii="Arial" w:hAnsi="Arial" w:cs="Arial"/>
                <w:lang w:val="de-DE"/>
              </w:rPr>
            </w:pPr>
          </w:p>
          <w:p w:rsidR="00000000" w:rsidRDefault="00F874A7">
            <w:pPr>
              <w:rPr>
                <w:rFonts w:ascii="Arial" w:hAnsi="Arial" w:cs="Arial"/>
                <w:lang w:val="de-DE"/>
              </w:rPr>
            </w:pPr>
          </w:p>
        </w:tc>
        <w:tc>
          <w:tcPr>
            <w:tcW w:w="3887" w:type="dxa"/>
          </w:tcPr>
          <w:p w:rsidR="00000000" w:rsidRDefault="00F874A7">
            <w:pPr>
              <w:rPr>
                <w:rFonts w:ascii="Arial" w:hAnsi="Arial" w:cs="Arial"/>
                <w:lang w:val="de-DE"/>
              </w:rPr>
            </w:pPr>
            <w:r>
              <w:rPr>
                <w:rFonts w:ascii="Arial" w:hAnsi="Arial" w:cs="Arial"/>
                <w:lang w:val="de-DE"/>
              </w:rPr>
              <w:pict>
                <v:shape id="_x0000_i1026" type="#_x0000_t75" style="width:294pt;height:195pt">
                  <v:imagedata r:id="rId13" o:title="Warteraum1"/>
                </v:shape>
              </w:pict>
            </w:r>
          </w:p>
        </w:tc>
      </w:tr>
      <w:tr w:rsidR="00000000">
        <w:tblPrEx>
          <w:tblCellMar>
            <w:top w:w="0" w:type="dxa"/>
            <w:bottom w:w="0" w:type="dxa"/>
          </w:tblCellMar>
        </w:tblPrEx>
        <w:tc>
          <w:tcPr>
            <w:tcW w:w="5171" w:type="dxa"/>
          </w:tcPr>
          <w:p w:rsidR="00000000" w:rsidRDefault="00F874A7">
            <w:pPr>
              <w:rPr>
                <w:rFonts w:ascii="Arial" w:hAnsi="Arial" w:cs="Arial"/>
                <w:u w:val="single"/>
                <w:lang w:val="de-DE"/>
              </w:rPr>
            </w:pPr>
            <w:r>
              <w:rPr>
                <w:rFonts w:ascii="Arial" w:hAnsi="Arial" w:cs="Arial"/>
                <w:u w:val="single"/>
                <w:lang w:val="de-DE"/>
              </w:rPr>
              <w:t xml:space="preserve">Laufgang am Futtertisch? </w:t>
            </w:r>
          </w:p>
          <w:p w:rsidR="00000000" w:rsidRDefault="00F874A7">
            <w:pPr>
              <w:rPr>
                <w:rFonts w:ascii="Arial" w:hAnsi="Arial" w:cs="Arial"/>
                <w:sz w:val="22"/>
                <w:lang w:val="de-DE"/>
              </w:rPr>
            </w:pPr>
            <w:r>
              <w:rPr>
                <w:rFonts w:ascii="Arial" w:hAnsi="Arial" w:cs="Arial"/>
                <w:sz w:val="22"/>
                <w:lang w:val="de-DE"/>
              </w:rPr>
              <w:t>Dieser Bereich wird in der Regel an zweiter Stelle genannt. Die zurückgehende Futteraufnahme bei Hitzestress i</w:t>
            </w:r>
            <w:r>
              <w:rPr>
                <w:rFonts w:ascii="Arial" w:hAnsi="Arial" w:cs="Arial"/>
                <w:sz w:val="22"/>
                <w:lang w:val="de-DE"/>
              </w:rPr>
              <w:t xml:space="preserve">st Auslöser für viele Folgeprobleme und dem soll die Unterstützungslüftung entgegenwirken. </w:t>
            </w:r>
          </w:p>
          <w:p w:rsidR="00000000" w:rsidRDefault="00F874A7">
            <w:pPr>
              <w:rPr>
                <w:rFonts w:ascii="Arial" w:hAnsi="Arial" w:cs="Arial"/>
                <w:sz w:val="22"/>
                <w:lang w:val="de-DE"/>
              </w:rPr>
            </w:pPr>
            <w:r>
              <w:rPr>
                <w:rFonts w:ascii="Arial" w:hAnsi="Arial" w:cs="Arial"/>
                <w:sz w:val="22"/>
                <w:lang w:val="de-DE"/>
              </w:rPr>
              <w:t>Oft ist allerdings der Futtertisch relativ gut durchlüftet (offene Tore). Zudem sollten die Tiere (wenn sie nicht fressen) nicht unbedingt zum Kühlen am Futtertisch</w:t>
            </w:r>
            <w:r>
              <w:rPr>
                <w:rFonts w:ascii="Arial" w:hAnsi="Arial" w:cs="Arial"/>
                <w:sz w:val="22"/>
                <w:lang w:val="de-DE"/>
              </w:rPr>
              <w:t xml:space="preserve"> stehen.</w:t>
            </w:r>
          </w:p>
          <w:p w:rsidR="00000000" w:rsidRDefault="00F874A7">
            <w:pPr>
              <w:rPr>
                <w:rFonts w:ascii="Arial" w:hAnsi="Arial" w:cs="Arial"/>
                <w:sz w:val="22"/>
                <w:lang w:val="de-DE"/>
              </w:rPr>
            </w:pPr>
          </w:p>
          <w:p w:rsidR="00000000" w:rsidRDefault="00F874A7">
            <w:pPr>
              <w:rPr>
                <w:rFonts w:ascii="Arial" w:hAnsi="Arial" w:cs="Arial"/>
                <w:lang w:val="de-DE"/>
              </w:rPr>
            </w:pPr>
          </w:p>
          <w:p w:rsidR="00000000" w:rsidRDefault="00F874A7">
            <w:pPr>
              <w:rPr>
                <w:rFonts w:ascii="Arial" w:hAnsi="Arial" w:cs="Arial"/>
                <w:lang w:val="de-DE"/>
              </w:rPr>
            </w:pPr>
          </w:p>
        </w:tc>
        <w:tc>
          <w:tcPr>
            <w:tcW w:w="3887" w:type="dxa"/>
          </w:tcPr>
          <w:p w:rsidR="00000000" w:rsidRDefault="00F874A7">
            <w:pPr>
              <w:rPr>
                <w:rFonts w:ascii="Arial" w:hAnsi="Arial" w:cs="Arial"/>
                <w:lang w:val="de-DE"/>
              </w:rPr>
            </w:pPr>
            <w:r>
              <w:rPr>
                <w:rFonts w:ascii="Arial" w:hAnsi="Arial" w:cs="Arial"/>
                <w:lang w:val="de-DE"/>
              </w:rPr>
              <w:pict>
                <v:shape id="_x0000_i1027" type="#_x0000_t75" style="width:294pt;height:195.75pt">
                  <v:imagedata r:id="rId14" o:title="Vent-in reihen"/>
                </v:shape>
              </w:pict>
            </w:r>
          </w:p>
        </w:tc>
      </w:tr>
      <w:tr w:rsidR="00000000">
        <w:tblPrEx>
          <w:tblCellMar>
            <w:top w:w="0" w:type="dxa"/>
            <w:bottom w:w="0" w:type="dxa"/>
          </w:tblCellMar>
        </w:tblPrEx>
        <w:tc>
          <w:tcPr>
            <w:tcW w:w="5171" w:type="dxa"/>
          </w:tcPr>
          <w:p w:rsidR="00000000" w:rsidRDefault="00F874A7">
            <w:pPr>
              <w:rPr>
                <w:rFonts w:ascii="Arial" w:hAnsi="Arial" w:cs="Arial"/>
                <w:u w:val="single"/>
                <w:lang w:val="de-DE"/>
              </w:rPr>
            </w:pPr>
            <w:r>
              <w:rPr>
                <w:rFonts w:ascii="Arial" w:hAnsi="Arial" w:cs="Arial"/>
                <w:u w:val="single"/>
                <w:lang w:val="de-DE"/>
              </w:rPr>
              <w:lastRenderedPageBreak/>
              <w:t xml:space="preserve">Liegebereich? </w:t>
            </w:r>
          </w:p>
          <w:p w:rsidR="00000000" w:rsidRDefault="00F874A7">
            <w:pPr>
              <w:rPr>
                <w:rFonts w:ascii="Arial" w:hAnsi="Arial" w:cs="Arial"/>
                <w:sz w:val="22"/>
                <w:lang w:val="de-DE"/>
              </w:rPr>
            </w:pPr>
            <w:r>
              <w:rPr>
                <w:rFonts w:ascii="Arial" w:hAnsi="Arial" w:cs="Arial"/>
                <w:sz w:val="22"/>
                <w:lang w:val="de-DE"/>
              </w:rPr>
              <w:t>Der Liegebereich ist in Altgebäuden oft relativ schlecht belüftet. Außerdem ist beim Liegen (isolierte Unterlage) die Wärmeabgabe reduziert.</w:t>
            </w:r>
          </w:p>
        </w:tc>
        <w:tc>
          <w:tcPr>
            <w:tcW w:w="3887" w:type="dxa"/>
          </w:tcPr>
          <w:p w:rsidR="00000000" w:rsidRDefault="00F874A7">
            <w:pPr>
              <w:rPr>
                <w:rFonts w:ascii="Arial" w:hAnsi="Arial" w:cs="Arial"/>
                <w:lang w:val="de-DE"/>
              </w:rPr>
            </w:pPr>
            <w:r>
              <w:rPr>
                <w:rFonts w:ascii="Arial" w:hAnsi="Arial" w:cs="Arial"/>
                <w:lang w:val="de-DE"/>
              </w:rPr>
              <w:pict>
                <v:shape id="_x0000_i1028" type="#_x0000_t75" style="width:294pt;height:195.75pt">
                  <v:imagedata r:id="rId15" o:title="Vent-in reihen3"/>
                </v:shape>
              </w:pict>
            </w:r>
          </w:p>
        </w:tc>
      </w:tr>
    </w:tbl>
    <w:p w:rsidR="00000000" w:rsidRDefault="00F874A7">
      <w:pPr>
        <w:rPr>
          <w:rFonts w:ascii="Arial" w:hAnsi="Arial" w:cs="Arial"/>
          <w:lang w:val="de-DE"/>
        </w:rPr>
      </w:pPr>
    </w:p>
    <w:p w:rsidR="00000000" w:rsidRDefault="00F874A7">
      <w:pPr>
        <w:rPr>
          <w:rFonts w:ascii="Arial" w:hAnsi="Arial" w:cs="Arial"/>
          <w:b/>
          <w:bCs/>
          <w:lang w:val="de-DE"/>
        </w:rPr>
      </w:pPr>
      <w:r>
        <w:rPr>
          <w:rFonts w:ascii="Arial" w:hAnsi="Arial" w:cs="Arial"/>
          <w:b/>
          <w:bCs/>
          <w:u w:val="single"/>
          <w:lang w:val="de-DE"/>
        </w:rPr>
        <w:t>Fazit:</w:t>
      </w:r>
      <w:r>
        <w:rPr>
          <w:rFonts w:ascii="Arial" w:hAnsi="Arial" w:cs="Arial"/>
          <w:b/>
          <w:bCs/>
          <w:lang w:val="de-DE"/>
        </w:rPr>
        <w:t xml:space="preserve"> Es kommt auf den jeweiligen Stall an, pauschale Empfehlungen zum Einbau (P</w:t>
      </w:r>
      <w:r>
        <w:rPr>
          <w:rFonts w:ascii="Arial" w:hAnsi="Arial" w:cs="Arial"/>
          <w:b/>
          <w:bCs/>
          <w:lang w:val="de-DE"/>
        </w:rPr>
        <w:t>riorität) bringen hier nichts!</w:t>
      </w:r>
    </w:p>
    <w:p w:rsidR="00000000" w:rsidRDefault="00F874A7">
      <w:pPr>
        <w:rPr>
          <w:rFonts w:ascii="Arial" w:hAnsi="Arial" w:cs="Arial"/>
          <w:lang w:val="de-DE"/>
        </w:rPr>
      </w:pPr>
    </w:p>
    <w:p w:rsidR="00000000" w:rsidRDefault="00F874A7">
      <w:pPr>
        <w:rPr>
          <w:rFonts w:ascii="Arial" w:hAnsi="Arial" w:cs="Arial"/>
          <w:u w:val="single"/>
          <w:lang w:val="de-DE"/>
        </w:rPr>
      </w:pPr>
      <w:r>
        <w:rPr>
          <w:rFonts w:ascii="Arial" w:hAnsi="Arial" w:cs="Arial"/>
          <w:u w:val="single"/>
          <w:lang w:val="de-DE"/>
        </w:rPr>
        <w:t>Prinzipien zum Einbau der Ventilatoren (Axialventilatoren; detaillierte Übersicht in Top Agrar 11/02):</w:t>
      </w:r>
    </w:p>
    <w:p w:rsidR="00000000" w:rsidRDefault="00F874A7">
      <w:pPr>
        <w:rPr>
          <w:rFonts w:ascii="Arial" w:hAnsi="Arial" w:cs="Arial"/>
          <w:lang w:val="de-DE"/>
        </w:rPr>
      </w:pPr>
    </w:p>
    <w:p w:rsidR="00000000" w:rsidRDefault="00F874A7">
      <w:pPr>
        <w:numPr>
          <w:ilvl w:val="0"/>
          <w:numId w:val="10"/>
        </w:numPr>
        <w:rPr>
          <w:rFonts w:ascii="Arial" w:hAnsi="Arial" w:cs="Arial"/>
          <w:sz w:val="22"/>
          <w:lang w:val="de-DE"/>
        </w:rPr>
      </w:pPr>
      <w:r>
        <w:rPr>
          <w:rFonts w:ascii="Arial" w:hAnsi="Arial" w:cs="Arial"/>
          <w:sz w:val="22"/>
          <w:lang w:val="de-DE"/>
        </w:rPr>
        <w:t>die vorherrschende natürliche Luftströmung möglichst unterstützen (Hauptwindrichtung)</w:t>
      </w:r>
    </w:p>
    <w:p w:rsidR="00000000" w:rsidRDefault="00F874A7">
      <w:pPr>
        <w:numPr>
          <w:ilvl w:val="0"/>
          <w:numId w:val="10"/>
        </w:numPr>
        <w:rPr>
          <w:rFonts w:ascii="Arial" w:hAnsi="Arial" w:cs="Arial"/>
          <w:sz w:val="22"/>
          <w:lang w:val="de-DE"/>
        </w:rPr>
      </w:pPr>
      <w:r>
        <w:rPr>
          <w:rFonts w:ascii="Arial" w:hAnsi="Arial" w:cs="Arial"/>
          <w:sz w:val="22"/>
          <w:lang w:val="de-DE"/>
        </w:rPr>
        <w:t>der erste Ventilator sollte möglic</w:t>
      </w:r>
      <w:r>
        <w:rPr>
          <w:rFonts w:ascii="Arial" w:hAnsi="Arial" w:cs="Arial"/>
          <w:sz w:val="22"/>
          <w:lang w:val="de-DE"/>
        </w:rPr>
        <w:t>hst (kühle =&gt; Nordseite) frische Luft ansaugen (maximal 2-4 m von der offenen Wand entfernt oder direkt in der geschlossenen Wand)</w:t>
      </w:r>
    </w:p>
    <w:p w:rsidR="00000000" w:rsidRDefault="00F874A7">
      <w:pPr>
        <w:numPr>
          <w:ilvl w:val="0"/>
          <w:numId w:val="10"/>
        </w:numPr>
        <w:rPr>
          <w:rFonts w:ascii="Arial" w:hAnsi="Arial" w:cs="Arial"/>
          <w:sz w:val="22"/>
          <w:lang w:val="de-DE"/>
        </w:rPr>
      </w:pPr>
      <w:r>
        <w:rPr>
          <w:rFonts w:ascii="Arial" w:hAnsi="Arial" w:cs="Arial"/>
          <w:sz w:val="22"/>
          <w:lang w:val="de-DE"/>
        </w:rPr>
        <w:t>2,5 m (Unterkante) über den Tieren, 15 - 25 ° Neigungswinkel je nach Durchmesser</w:t>
      </w:r>
    </w:p>
    <w:p w:rsidR="00000000" w:rsidRDefault="00F874A7">
      <w:pPr>
        <w:numPr>
          <w:ilvl w:val="0"/>
          <w:numId w:val="10"/>
        </w:numPr>
        <w:rPr>
          <w:rFonts w:ascii="Arial" w:hAnsi="Arial" w:cs="Arial"/>
          <w:sz w:val="22"/>
          <w:lang w:val="de-DE"/>
        </w:rPr>
      </w:pPr>
      <w:r>
        <w:rPr>
          <w:rFonts w:ascii="Arial" w:hAnsi="Arial" w:cs="Arial"/>
          <w:sz w:val="22"/>
          <w:lang w:val="de-DE"/>
        </w:rPr>
        <w:t>Ventilatorabstand je nach Wurfweite ca. 10 –</w:t>
      </w:r>
      <w:r>
        <w:rPr>
          <w:rFonts w:ascii="Arial" w:hAnsi="Arial" w:cs="Arial"/>
          <w:sz w:val="22"/>
          <w:lang w:val="de-DE"/>
        </w:rPr>
        <w:t xml:space="preserve"> 20 m</w:t>
      </w:r>
    </w:p>
    <w:p w:rsidR="00000000" w:rsidRDefault="00F874A7">
      <w:pPr>
        <w:numPr>
          <w:ilvl w:val="0"/>
          <w:numId w:val="10"/>
        </w:numPr>
        <w:rPr>
          <w:rFonts w:ascii="Arial" w:hAnsi="Arial" w:cs="Arial"/>
          <w:sz w:val="22"/>
          <w:lang w:val="de-DE"/>
        </w:rPr>
      </w:pPr>
      <w:r>
        <w:rPr>
          <w:rFonts w:ascii="Arial" w:hAnsi="Arial" w:cs="Arial"/>
          <w:sz w:val="22"/>
          <w:lang w:val="de-DE"/>
        </w:rPr>
        <w:t>möglichst offener Luftaustritt (kein Gegendruck)</w:t>
      </w:r>
    </w:p>
    <w:p w:rsidR="00000000" w:rsidRDefault="00F874A7">
      <w:pPr>
        <w:numPr>
          <w:ilvl w:val="0"/>
          <w:numId w:val="10"/>
        </w:numPr>
        <w:rPr>
          <w:rFonts w:ascii="Arial" w:hAnsi="Arial" w:cs="Arial"/>
          <w:sz w:val="22"/>
          <w:lang w:val="de-DE"/>
        </w:rPr>
      </w:pPr>
      <w:r>
        <w:rPr>
          <w:rFonts w:ascii="Arial" w:hAnsi="Arial" w:cs="Arial"/>
          <w:sz w:val="22"/>
          <w:lang w:val="de-DE"/>
        </w:rPr>
        <w:t>auf gleichmäßige Luftströmung achten im Bereich der liegenden Kühe</w:t>
      </w:r>
    </w:p>
    <w:p w:rsidR="00000000" w:rsidRDefault="00F874A7">
      <w:pPr>
        <w:rPr>
          <w:rFonts w:ascii="Arial" w:hAnsi="Arial" w:cs="Arial"/>
          <w:sz w:val="22"/>
          <w:lang w:val="de-DE"/>
        </w:rPr>
      </w:pPr>
    </w:p>
    <w:p w:rsidR="00000000" w:rsidRDefault="00F874A7">
      <w:pPr>
        <w:pStyle w:val="berschrift1"/>
        <w:spacing w:after="60"/>
        <w:rPr>
          <w:b w:val="0"/>
          <w:bCs w:val="0"/>
          <w:u w:val="single"/>
        </w:rPr>
      </w:pPr>
      <w:r>
        <w:rPr>
          <w:b w:val="0"/>
          <w:bCs w:val="0"/>
          <w:u w:val="single"/>
        </w:rPr>
        <w:t>Eigenschaften der Axialventilatoren</w:t>
      </w:r>
    </w:p>
    <w:p w:rsidR="00000000" w:rsidRDefault="00F874A7">
      <w:pPr>
        <w:numPr>
          <w:ilvl w:val="0"/>
          <w:numId w:val="10"/>
        </w:numPr>
        <w:rPr>
          <w:rFonts w:ascii="Arial" w:hAnsi="Arial" w:cs="Arial"/>
          <w:sz w:val="22"/>
          <w:lang w:val="de-DE"/>
        </w:rPr>
      </w:pPr>
      <w:r>
        <w:rPr>
          <w:rFonts w:ascii="Arial" w:hAnsi="Arial" w:cs="Arial"/>
          <w:sz w:val="22"/>
          <w:lang w:val="de-DE"/>
        </w:rPr>
        <w:t>Langsamläufer, geringerer Energiebedarf, geringere Wurfweite</w:t>
      </w:r>
    </w:p>
    <w:p w:rsidR="00000000" w:rsidRDefault="00F874A7">
      <w:pPr>
        <w:numPr>
          <w:ilvl w:val="0"/>
          <w:numId w:val="10"/>
        </w:numPr>
        <w:rPr>
          <w:rFonts w:ascii="Arial" w:hAnsi="Arial" w:cs="Arial"/>
          <w:sz w:val="22"/>
          <w:lang w:val="de-DE"/>
        </w:rPr>
      </w:pPr>
      <w:r>
        <w:rPr>
          <w:rFonts w:ascii="Arial" w:hAnsi="Arial" w:cs="Arial"/>
          <w:sz w:val="22"/>
          <w:lang w:val="de-DE"/>
        </w:rPr>
        <w:t>Step by Step Verfahren = mehrere kle</w:t>
      </w:r>
      <w:r>
        <w:rPr>
          <w:rFonts w:ascii="Arial" w:hAnsi="Arial" w:cs="Arial"/>
          <w:sz w:val="22"/>
          <w:lang w:val="de-DE"/>
        </w:rPr>
        <w:t>inere Ventilatoren sind evtl. energiesparender. Sie können nach Bedarf zugeschaltet werden.</w:t>
      </w:r>
    </w:p>
    <w:p w:rsidR="00000000" w:rsidRDefault="00F874A7">
      <w:pPr>
        <w:numPr>
          <w:ilvl w:val="0"/>
          <w:numId w:val="10"/>
        </w:numPr>
        <w:rPr>
          <w:rFonts w:ascii="Arial" w:hAnsi="Arial" w:cs="Arial"/>
          <w:sz w:val="22"/>
          <w:lang w:val="de-DE"/>
        </w:rPr>
      </w:pPr>
      <w:r>
        <w:rPr>
          <w:rFonts w:ascii="Arial" w:hAnsi="Arial" w:cs="Arial"/>
          <w:sz w:val="22"/>
          <w:lang w:val="de-DE"/>
        </w:rPr>
        <w:t>kleinere Ventilatoren ca. 15.000 m³/h Luftvolumen = Leistung</w:t>
      </w:r>
    </w:p>
    <w:p w:rsidR="00000000" w:rsidRDefault="00F874A7">
      <w:pPr>
        <w:numPr>
          <w:ilvl w:val="0"/>
          <w:numId w:val="10"/>
        </w:numPr>
        <w:rPr>
          <w:rFonts w:ascii="Arial" w:hAnsi="Arial" w:cs="Arial"/>
          <w:sz w:val="22"/>
          <w:lang w:val="de-DE"/>
        </w:rPr>
      </w:pPr>
      <w:r>
        <w:rPr>
          <w:rFonts w:ascii="Arial" w:hAnsi="Arial" w:cs="Arial"/>
          <w:sz w:val="22"/>
          <w:lang w:val="de-DE"/>
        </w:rPr>
        <w:t>größere Ventilatoren ca. 35.000 m³/h Luftvolumen = Leistung</w:t>
      </w:r>
    </w:p>
    <w:p w:rsidR="00000000" w:rsidRDefault="00F874A7">
      <w:pPr>
        <w:spacing w:after="60"/>
        <w:rPr>
          <w:rFonts w:ascii="Arial" w:hAnsi="Arial" w:cs="Arial"/>
          <w:lang w:val="de-DE"/>
        </w:rPr>
      </w:pPr>
    </w:p>
    <w:p w:rsidR="00000000" w:rsidRDefault="00F874A7">
      <w:pPr>
        <w:spacing w:after="60"/>
        <w:rPr>
          <w:rFonts w:ascii="Arial" w:hAnsi="Arial" w:cs="Arial"/>
          <w:lang w:val="de-DE"/>
        </w:rPr>
      </w:pPr>
      <w:r>
        <w:rPr>
          <w:rFonts w:ascii="Arial" w:hAnsi="Arial" w:cs="Arial"/>
          <w:u w:val="single"/>
          <w:lang w:val="de-DE"/>
        </w:rPr>
        <w:t>Energiebedarf</w:t>
      </w:r>
      <w:r>
        <w:rPr>
          <w:rFonts w:ascii="Arial" w:hAnsi="Arial" w:cs="Arial"/>
          <w:lang w:val="de-DE"/>
        </w:rPr>
        <w:t xml:space="preserve"> </w:t>
      </w:r>
    </w:p>
    <w:p w:rsidR="00000000" w:rsidRDefault="00F874A7">
      <w:pPr>
        <w:numPr>
          <w:ilvl w:val="0"/>
          <w:numId w:val="24"/>
        </w:numPr>
        <w:spacing w:after="60"/>
        <w:rPr>
          <w:rFonts w:ascii="Arial" w:hAnsi="Arial" w:cs="Arial"/>
          <w:sz w:val="22"/>
          <w:lang w:val="de-DE"/>
        </w:rPr>
      </w:pPr>
      <w:r>
        <w:rPr>
          <w:rFonts w:ascii="Arial" w:hAnsi="Arial" w:cs="Arial"/>
          <w:sz w:val="22"/>
          <w:lang w:val="de-DE"/>
        </w:rPr>
        <w:t>frei ansaugend und frei aus</w:t>
      </w:r>
      <w:r>
        <w:rPr>
          <w:rFonts w:ascii="Arial" w:hAnsi="Arial" w:cs="Arial"/>
          <w:sz w:val="22"/>
          <w:lang w:val="de-DE"/>
        </w:rPr>
        <w:t>blasend ca. 30 - 36 W je 1.000 m³/h Leistung</w:t>
      </w:r>
    </w:p>
    <w:p w:rsidR="00000000" w:rsidRDefault="00F874A7">
      <w:pPr>
        <w:numPr>
          <w:ilvl w:val="0"/>
          <w:numId w:val="24"/>
        </w:numPr>
        <w:spacing w:after="60"/>
        <w:rPr>
          <w:rFonts w:ascii="Arial" w:hAnsi="Arial" w:cs="Arial"/>
          <w:sz w:val="22"/>
          <w:lang w:val="de-DE"/>
        </w:rPr>
      </w:pPr>
      <w:r>
        <w:rPr>
          <w:rFonts w:ascii="Arial" w:hAnsi="Arial" w:cs="Arial"/>
          <w:sz w:val="22"/>
          <w:lang w:val="de-DE"/>
        </w:rPr>
        <w:t>je nach Druckerhöhung kann die Leistungsaufnahme bis ca. 90 W je 1.000 m³/h ansteigen</w:t>
      </w:r>
    </w:p>
    <w:p w:rsidR="00000000" w:rsidRDefault="00F874A7">
      <w:pPr>
        <w:numPr>
          <w:ilvl w:val="0"/>
          <w:numId w:val="24"/>
        </w:numPr>
        <w:spacing w:after="60"/>
        <w:rPr>
          <w:rFonts w:ascii="Arial" w:hAnsi="Arial" w:cs="Arial"/>
          <w:sz w:val="22"/>
          <w:lang w:val="de-DE"/>
        </w:rPr>
      </w:pPr>
      <w:r>
        <w:rPr>
          <w:rFonts w:ascii="Arial" w:hAnsi="Arial" w:cs="Arial"/>
          <w:sz w:val="22"/>
          <w:lang w:val="de-DE"/>
        </w:rPr>
        <w:t>Anschlusswert ca. 40 - 50 Watt je Kuh</w:t>
      </w:r>
    </w:p>
    <w:p w:rsidR="00000000" w:rsidRDefault="00F874A7">
      <w:pPr>
        <w:numPr>
          <w:ilvl w:val="0"/>
          <w:numId w:val="24"/>
        </w:numPr>
        <w:spacing w:after="60"/>
        <w:rPr>
          <w:rFonts w:ascii="Arial" w:hAnsi="Arial" w:cs="Arial"/>
          <w:sz w:val="22"/>
          <w:lang w:val="de-DE"/>
        </w:rPr>
      </w:pPr>
      <w:r>
        <w:rPr>
          <w:rFonts w:ascii="Arial" w:hAnsi="Arial" w:cs="Arial"/>
          <w:sz w:val="22"/>
          <w:lang w:val="de-DE"/>
        </w:rPr>
        <w:t>Energieverbrauch 80 - 150 KWh/Kuh/Jahr (bei 2-3000 h Laufzeit im Jahr)</w:t>
      </w:r>
    </w:p>
    <w:p w:rsidR="00000000" w:rsidRDefault="00F874A7">
      <w:pPr>
        <w:spacing w:after="60"/>
        <w:rPr>
          <w:rFonts w:ascii="Arial" w:hAnsi="Arial" w:cs="Arial"/>
          <w:lang w:val="de-DE"/>
        </w:rPr>
      </w:pPr>
    </w:p>
    <w:p w:rsidR="00000000" w:rsidRDefault="00F874A7">
      <w:pPr>
        <w:tabs>
          <w:tab w:val="left" w:pos="2340"/>
        </w:tabs>
        <w:spacing w:after="60"/>
        <w:rPr>
          <w:rFonts w:ascii="Arial" w:hAnsi="Arial" w:cs="Arial"/>
          <w:lang w:val="de-DE"/>
        </w:rPr>
      </w:pPr>
      <w:r>
        <w:rPr>
          <w:rFonts w:ascii="Arial" w:hAnsi="Arial" w:cs="Arial"/>
          <w:u w:val="single"/>
          <w:lang w:val="de-DE"/>
        </w:rPr>
        <w:t>Geräusche:</w:t>
      </w:r>
      <w:r>
        <w:rPr>
          <w:rFonts w:ascii="Arial" w:hAnsi="Arial" w:cs="Arial"/>
          <w:lang w:val="de-DE"/>
        </w:rPr>
        <w:t xml:space="preserve"> </w:t>
      </w:r>
      <w:r>
        <w:rPr>
          <w:rFonts w:ascii="Arial" w:hAnsi="Arial" w:cs="Arial"/>
          <w:lang w:val="de-DE"/>
        </w:rPr>
        <w:tab/>
      </w:r>
      <w:r>
        <w:rPr>
          <w:rFonts w:ascii="Arial" w:hAnsi="Arial" w:cs="Arial"/>
          <w:sz w:val="22"/>
          <w:lang w:val="de-DE"/>
        </w:rPr>
        <w:t>7 m</w:t>
      </w:r>
      <w:r>
        <w:rPr>
          <w:rFonts w:ascii="Arial" w:hAnsi="Arial" w:cs="Arial"/>
          <w:sz w:val="22"/>
          <w:lang w:val="de-DE"/>
        </w:rPr>
        <w:t xml:space="preserve"> Abstand in Strömungsrichtung 60 - 65 dB(A)</w:t>
      </w:r>
    </w:p>
    <w:p w:rsidR="00000000" w:rsidRDefault="00F874A7">
      <w:pPr>
        <w:tabs>
          <w:tab w:val="left" w:pos="2340"/>
        </w:tabs>
        <w:spacing w:after="60"/>
        <w:rPr>
          <w:rFonts w:ascii="Arial" w:hAnsi="Arial" w:cs="Arial"/>
          <w:lang w:val="de-DE"/>
        </w:rPr>
      </w:pPr>
      <w:r>
        <w:rPr>
          <w:rFonts w:ascii="Arial" w:hAnsi="Arial" w:cs="Arial"/>
          <w:u w:val="single"/>
          <w:lang w:val="de-DE"/>
        </w:rPr>
        <w:t>Einbau:</w:t>
      </w:r>
      <w:r>
        <w:rPr>
          <w:rFonts w:ascii="Arial" w:hAnsi="Arial" w:cs="Arial"/>
          <w:lang w:val="de-DE"/>
        </w:rPr>
        <w:tab/>
      </w:r>
      <w:r>
        <w:rPr>
          <w:rFonts w:ascii="Arial" w:hAnsi="Arial" w:cs="Arial"/>
          <w:sz w:val="22"/>
          <w:lang w:val="de-DE"/>
        </w:rPr>
        <w:t>Ventilatoren sollten fest verseilt werden. Aufschaukelungsgefahr!</w:t>
      </w:r>
    </w:p>
    <w:p w:rsidR="00000000" w:rsidRDefault="00F874A7">
      <w:pPr>
        <w:tabs>
          <w:tab w:val="left" w:pos="2340"/>
        </w:tabs>
        <w:spacing w:after="60"/>
        <w:rPr>
          <w:rFonts w:ascii="Arial" w:hAnsi="Arial" w:cs="Arial"/>
          <w:lang w:val="de-DE"/>
        </w:rPr>
      </w:pPr>
      <w:r>
        <w:rPr>
          <w:rFonts w:ascii="Arial" w:hAnsi="Arial" w:cs="Arial"/>
          <w:u w:val="single"/>
          <w:lang w:val="de-DE"/>
        </w:rPr>
        <w:t>Antrieb:</w:t>
      </w:r>
      <w:r>
        <w:rPr>
          <w:rFonts w:ascii="Arial" w:hAnsi="Arial" w:cs="Arial"/>
          <w:lang w:val="de-DE"/>
        </w:rPr>
        <w:tab/>
      </w:r>
      <w:r>
        <w:rPr>
          <w:rFonts w:ascii="Arial" w:hAnsi="Arial" w:cs="Arial"/>
          <w:sz w:val="22"/>
          <w:lang w:val="de-DE"/>
        </w:rPr>
        <w:t>In der Regel über Keilriemen</w:t>
      </w:r>
    </w:p>
    <w:p w:rsidR="00000000" w:rsidRDefault="00F874A7">
      <w:pPr>
        <w:tabs>
          <w:tab w:val="left" w:pos="2340"/>
        </w:tabs>
        <w:spacing w:after="60"/>
        <w:rPr>
          <w:rFonts w:ascii="Arial" w:hAnsi="Arial" w:cs="Arial"/>
          <w:lang w:val="de-DE"/>
        </w:rPr>
      </w:pPr>
    </w:p>
    <w:p w:rsidR="00000000" w:rsidRDefault="00F874A7">
      <w:pPr>
        <w:rPr>
          <w:rFonts w:ascii="Arial" w:hAnsi="Arial" w:cs="Arial"/>
          <w:lang w:val="de-DE"/>
        </w:rPr>
      </w:pPr>
      <w:r>
        <w:rPr>
          <w:rFonts w:ascii="Arial" w:hAnsi="Arial" w:cs="Arial"/>
          <w:u w:val="single"/>
          <w:lang w:val="de-DE"/>
        </w:rPr>
        <w:br w:type="page"/>
      </w:r>
      <w:r>
        <w:rPr>
          <w:rFonts w:ascii="Arial" w:hAnsi="Arial" w:cs="Arial"/>
          <w:b/>
          <w:bCs/>
          <w:lang w:val="de-DE"/>
        </w:rPr>
        <w:lastRenderedPageBreak/>
        <w:t xml:space="preserve">4. Beispiele zum Einbau von Ventilatoren: </w:t>
      </w:r>
    </w:p>
    <w:p w:rsidR="00000000" w:rsidRDefault="00F874A7">
      <w:pPr>
        <w:rPr>
          <w:rFonts w:ascii="Arial" w:hAnsi="Arial" w:cs="Arial"/>
          <w:lang w:val="de-DE"/>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0"/>
        <w:gridCol w:w="5121"/>
      </w:tblGrid>
      <w:tr w:rsidR="00000000">
        <w:tblPrEx>
          <w:tblCellMar>
            <w:top w:w="0" w:type="dxa"/>
            <w:bottom w:w="0" w:type="dxa"/>
          </w:tblCellMar>
        </w:tblPrEx>
        <w:tc>
          <w:tcPr>
            <w:tcW w:w="4390" w:type="dxa"/>
          </w:tcPr>
          <w:p w:rsidR="00000000" w:rsidRDefault="00F874A7">
            <w:pPr>
              <w:rPr>
                <w:rFonts w:ascii="Arial" w:hAnsi="Arial" w:cs="Arial"/>
                <w:b/>
                <w:bCs/>
                <w:sz w:val="22"/>
                <w:lang w:val="de-DE"/>
              </w:rPr>
            </w:pPr>
            <w:r>
              <w:rPr>
                <w:rFonts w:ascii="Arial" w:hAnsi="Arial" w:cs="Arial"/>
                <w:b/>
                <w:bCs/>
                <w:lang w:val="de-DE"/>
              </w:rPr>
              <w:t xml:space="preserve">1. Beispiel / </w:t>
            </w:r>
            <w:r>
              <w:rPr>
                <w:rFonts w:ascii="Arial" w:hAnsi="Arial" w:cs="Arial"/>
                <w:b/>
                <w:bCs/>
                <w:sz w:val="22"/>
                <w:lang w:val="de-DE"/>
              </w:rPr>
              <w:t>Einbau eines Ventilators in die Futterac</w:t>
            </w:r>
            <w:r>
              <w:rPr>
                <w:rFonts w:ascii="Arial" w:hAnsi="Arial" w:cs="Arial"/>
                <w:b/>
                <w:bCs/>
                <w:sz w:val="22"/>
                <w:lang w:val="de-DE"/>
              </w:rPr>
              <w:t>hse eines Anbindestalles</w:t>
            </w:r>
          </w:p>
          <w:p w:rsidR="00000000" w:rsidRDefault="00F874A7">
            <w:pPr>
              <w:rPr>
                <w:rFonts w:ascii="Arial" w:hAnsi="Arial" w:cs="Arial"/>
                <w:lang w:val="de-DE"/>
              </w:rPr>
            </w:pPr>
            <w:r>
              <w:rPr>
                <w:rFonts w:ascii="Arial" w:hAnsi="Arial" w:cs="Arial"/>
                <w:sz w:val="22"/>
                <w:lang w:val="de-DE"/>
              </w:rPr>
              <w:t>Der Ventilator kann zum Durchfahren nach oben geschwenkt werden. Einbau an der Ostseite (gegen die Hauptwindrichtung), damit die Stallluft nicht Richtung Wohnhaus geblasen wird. Bei geschlossenem Tor auf der gegenüberliegenden Seit</w:t>
            </w:r>
            <w:r>
              <w:rPr>
                <w:rFonts w:ascii="Arial" w:hAnsi="Arial" w:cs="Arial"/>
                <w:sz w:val="22"/>
                <w:lang w:val="de-DE"/>
              </w:rPr>
              <w:t>e konnte eine nennenswerte Luftbewegung (Nebelprobe) bis zur Stallmitte (ca. 15 m) erzielt werden. Nach Angaben des BL entweicht die Luft im Sommer (Fenster entfernt) über die Traufseiten.</w:t>
            </w:r>
            <w:r>
              <w:rPr>
                <w:rFonts w:ascii="Arial" w:hAnsi="Arial" w:cs="Arial"/>
                <w:lang w:val="de-DE"/>
              </w:rPr>
              <w:t xml:space="preserve"> </w:t>
            </w:r>
          </w:p>
        </w:tc>
        <w:tc>
          <w:tcPr>
            <w:tcW w:w="5121" w:type="dxa"/>
          </w:tcPr>
          <w:p w:rsidR="00000000" w:rsidRDefault="00F874A7">
            <w:pPr>
              <w:rPr>
                <w:rFonts w:ascii="Arial" w:hAnsi="Arial" w:cs="Arial"/>
                <w:lang w:val="de-DE"/>
              </w:rPr>
            </w:pPr>
            <w:r>
              <w:rPr>
                <w:rFonts w:ascii="Arial" w:hAnsi="Arial" w:cs="Arial"/>
                <w:lang w:val="de-DE"/>
              </w:rPr>
              <w:pict>
                <v:shape id="_x0000_i1029" type="#_x0000_t75" style="width:283.5pt;height:212.25pt">
                  <v:imagedata r:id="rId16" o:title="Lüfteröxle1red"/>
                </v:shape>
              </w:pict>
            </w:r>
          </w:p>
        </w:tc>
      </w:tr>
      <w:tr w:rsidR="00000000">
        <w:tblPrEx>
          <w:tblCellMar>
            <w:top w:w="0" w:type="dxa"/>
            <w:bottom w:w="0" w:type="dxa"/>
          </w:tblCellMar>
        </w:tblPrEx>
        <w:tc>
          <w:tcPr>
            <w:tcW w:w="4390" w:type="dxa"/>
          </w:tcPr>
          <w:p w:rsidR="00000000" w:rsidRDefault="00F874A7">
            <w:pPr>
              <w:rPr>
                <w:rFonts w:ascii="Arial" w:hAnsi="Arial" w:cs="Arial"/>
                <w:sz w:val="22"/>
                <w:lang w:val="de-DE"/>
              </w:rPr>
            </w:pPr>
            <w:r>
              <w:rPr>
                <w:rFonts w:ascii="Arial" w:hAnsi="Arial" w:cs="Arial"/>
                <w:sz w:val="22"/>
                <w:lang w:val="de-DE"/>
              </w:rPr>
              <w:t xml:space="preserve">Bei geöffnetem Tor an der gegenüber-liegenden Futtertischseite </w:t>
            </w:r>
            <w:r>
              <w:rPr>
                <w:rFonts w:ascii="Arial" w:hAnsi="Arial" w:cs="Arial"/>
                <w:sz w:val="22"/>
                <w:lang w:val="de-DE"/>
              </w:rPr>
              <w:t>reicht die Luftbewegung fast durch die gesamte Stalllänge (weniger statischer Gegendruck).</w:t>
            </w:r>
          </w:p>
          <w:p w:rsidR="00000000" w:rsidRDefault="00F874A7">
            <w:pPr>
              <w:rPr>
                <w:rFonts w:ascii="Arial" w:hAnsi="Arial" w:cs="Arial"/>
                <w:sz w:val="22"/>
                <w:lang w:val="de-DE"/>
              </w:rPr>
            </w:pPr>
          </w:p>
          <w:p w:rsidR="00000000" w:rsidRDefault="00F874A7">
            <w:pPr>
              <w:rPr>
                <w:rFonts w:ascii="Arial" w:hAnsi="Arial" w:cs="Arial"/>
                <w:lang w:val="de-DE"/>
              </w:rPr>
            </w:pPr>
            <w:r>
              <w:rPr>
                <w:rFonts w:ascii="Arial" w:hAnsi="Arial" w:cs="Arial"/>
                <w:sz w:val="22"/>
                <w:lang w:val="de-DE"/>
              </w:rPr>
              <w:t>Insgesamt stellt dies eine einfache und relativ effektive Lösung zur besseren Durchlüftung eines Anbindestalles dar.</w:t>
            </w:r>
          </w:p>
        </w:tc>
        <w:tc>
          <w:tcPr>
            <w:tcW w:w="5121" w:type="dxa"/>
          </w:tcPr>
          <w:p w:rsidR="00000000" w:rsidRDefault="00F874A7">
            <w:pPr>
              <w:rPr>
                <w:rFonts w:ascii="Arial" w:hAnsi="Arial" w:cs="Arial"/>
                <w:lang w:val="de-DE"/>
              </w:rPr>
            </w:pPr>
            <w:r>
              <w:rPr>
                <w:rFonts w:ascii="Arial" w:hAnsi="Arial" w:cs="Arial"/>
                <w:lang w:val="de-DE"/>
              </w:rPr>
              <w:pict>
                <v:shape id="_x0000_i1030" type="#_x0000_t75" style="width:284.25pt;height:213.75pt">
                  <v:imagedata r:id="rId17" o:title="Lüfteröxle5red"/>
                </v:shape>
              </w:pict>
            </w:r>
          </w:p>
        </w:tc>
      </w:tr>
      <w:tr w:rsidR="00000000">
        <w:tblPrEx>
          <w:tblCellMar>
            <w:top w:w="0" w:type="dxa"/>
            <w:bottom w:w="0" w:type="dxa"/>
          </w:tblCellMar>
        </w:tblPrEx>
        <w:tc>
          <w:tcPr>
            <w:tcW w:w="4390" w:type="dxa"/>
          </w:tcPr>
          <w:p w:rsidR="00000000" w:rsidRDefault="00F874A7">
            <w:pPr>
              <w:rPr>
                <w:rFonts w:ascii="Arial" w:hAnsi="Arial" w:cs="Arial"/>
                <w:sz w:val="22"/>
                <w:lang w:val="de-DE"/>
              </w:rPr>
            </w:pPr>
            <w:r>
              <w:rPr>
                <w:rFonts w:ascii="Arial" w:hAnsi="Arial" w:cs="Arial"/>
                <w:sz w:val="22"/>
                <w:lang w:val="de-DE"/>
              </w:rPr>
              <w:t>Ungünstig ist die Behinderung bei der Durchf</w:t>
            </w:r>
            <w:r>
              <w:rPr>
                <w:rFonts w:ascii="Arial" w:hAnsi="Arial" w:cs="Arial"/>
                <w:sz w:val="22"/>
                <w:lang w:val="de-DE"/>
              </w:rPr>
              <w:t xml:space="preserve">ahrt am Futtertisch, die sich aber bei dem Stalltyp kaum vermeiden lässt. </w:t>
            </w:r>
          </w:p>
          <w:p w:rsidR="00000000" w:rsidRDefault="00F874A7">
            <w:pPr>
              <w:rPr>
                <w:rFonts w:ascii="Arial" w:hAnsi="Arial" w:cs="Arial"/>
                <w:sz w:val="22"/>
                <w:lang w:val="de-DE"/>
              </w:rPr>
            </w:pPr>
            <w:r>
              <w:rPr>
                <w:rFonts w:ascii="Arial" w:hAnsi="Arial" w:cs="Arial"/>
                <w:sz w:val="22"/>
                <w:lang w:val="de-DE"/>
              </w:rPr>
              <w:t>Ein weiterer Nachteil ist die Lärmbelästi-gung des etwa 15 m vom Ventilator entfernten Wohnhauses.</w:t>
            </w:r>
          </w:p>
          <w:p w:rsidR="00000000" w:rsidRDefault="00F874A7">
            <w:pPr>
              <w:rPr>
                <w:rFonts w:ascii="Arial" w:hAnsi="Arial" w:cs="Arial"/>
                <w:lang w:val="de-DE"/>
              </w:rPr>
            </w:pPr>
            <w:r>
              <w:rPr>
                <w:rFonts w:ascii="Arial" w:hAnsi="Arial" w:cs="Arial"/>
                <w:sz w:val="22"/>
                <w:lang w:val="de-DE"/>
              </w:rPr>
              <w:t>In Dorflagen oder bei angrenzenden Wohngebäuden ist dieser Aspekt in jedem Fall zu</w:t>
            </w:r>
            <w:r>
              <w:rPr>
                <w:rFonts w:ascii="Arial" w:hAnsi="Arial" w:cs="Arial"/>
                <w:sz w:val="22"/>
                <w:lang w:val="de-DE"/>
              </w:rPr>
              <w:t xml:space="preserve"> beachten.</w:t>
            </w:r>
          </w:p>
          <w:p w:rsidR="00000000" w:rsidRDefault="00F874A7">
            <w:pPr>
              <w:rPr>
                <w:rFonts w:ascii="Arial" w:hAnsi="Arial" w:cs="Arial"/>
                <w:lang w:val="de-DE"/>
              </w:rPr>
            </w:pPr>
          </w:p>
        </w:tc>
        <w:tc>
          <w:tcPr>
            <w:tcW w:w="5121" w:type="dxa"/>
          </w:tcPr>
          <w:p w:rsidR="00000000" w:rsidRDefault="00F874A7">
            <w:pPr>
              <w:rPr>
                <w:rFonts w:ascii="Arial" w:hAnsi="Arial" w:cs="Arial"/>
                <w:lang w:val="de-DE"/>
              </w:rPr>
            </w:pPr>
            <w:r>
              <w:rPr>
                <w:rFonts w:ascii="Arial" w:hAnsi="Arial" w:cs="Arial"/>
                <w:lang w:val="de-DE"/>
              </w:rPr>
              <w:pict>
                <v:shape id="_x0000_i1031" type="#_x0000_t75" style="width:248.25pt;height:185.25pt">
                  <v:imagedata r:id="rId18" o:title="Lüfteröxle4red"/>
                </v:shape>
              </w:pict>
            </w:r>
          </w:p>
        </w:tc>
      </w:tr>
    </w:tbl>
    <w:p w:rsidR="00000000" w:rsidRDefault="00F874A7">
      <w:pPr>
        <w:rPr>
          <w:rFonts w:ascii="Arial" w:hAnsi="Arial" w:cs="Arial"/>
          <w:lang w:val="de-D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8"/>
        <w:gridCol w:w="5420"/>
      </w:tblGrid>
      <w:tr w:rsidR="00000000">
        <w:tblPrEx>
          <w:tblCellMar>
            <w:top w:w="0" w:type="dxa"/>
            <w:bottom w:w="0" w:type="dxa"/>
          </w:tblCellMar>
        </w:tblPrEx>
        <w:trPr>
          <w:jc w:val="right"/>
        </w:trPr>
        <w:tc>
          <w:tcPr>
            <w:tcW w:w="4390" w:type="dxa"/>
          </w:tcPr>
          <w:p w:rsidR="00000000" w:rsidRDefault="00F874A7">
            <w:pPr>
              <w:rPr>
                <w:rFonts w:ascii="Arial" w:hAnsi="Arial" w:cs="Arial"/>
                <w:b/>
                <w:bCs/>
                <w:sz w:val="22"/>
                <w:lang w:val="de-DE"/>
              </w:rPr>
            </w:pPr>
            <w:r>
              <w:rPr>
                <w:rFonts w:ascii="Arial" w:hAnsi="Arial" w:cs="Arial"/>
                <w:b/>
                <w:bCs/>
                <w:sz w:val="22"/>
                <w:lang w:val="de-DE"/>
              </w:rPr>
              <w:lastRenderedPageBreak/>
              <w:t>2. Beispiel / Einbau eines Ventilators am Futtertisch</w:t>
            </w:r>
          </w:p>
          <w:p w:rsidR="00000000" w:rsidRDefault="00F874A7">
            <w:pPr>
              <w:rPr>
                <w:rFonts w:ascii="Arial" w:hAnsi="Arial" w:cs="Arial"/>
                <w:sz w:val="22"/>
                <w:lang w:val="de-DE"/>
              </w:rPr>
            </w:pPr>
            <w:r>
              <w:rPr>
                <w:rFonts w:ascii="Arial" w:hAnsi="Arial" w:cs="Arial"/>
                <w:sz w:val="22"/>
                <w:lang w:val="de-DE"/>
              </w:rPr>
              <w:t>Beim Stallgebäude handelt es sich um einen älteren Boxenlaufstall (klassischer 3+1, integrierter Melkstand). Der Ventilator wurde an der 2. Stütze (von der Einfahrt / Bergehalle aus gese</w:t>
            </w:r>
            <w:r>
              <w:rPr>
                <w:rFonts w:ascii="Arial" w:hAnsi="Arial" w:cs="Arial"/>
                <w:sz w:val="22"/>
                <w:lang w:val="de-DE"/>
              </w:rPr>
              <w:t xml:space="preserve">hen) drehbar eingebaut. </w:t>
            </w:r>
          </w:p>
          <w:p w:rsidR="00000000" w:rsidRDefault="00F874A7">
            <w:pPr>
              <w:rPr>
                <w:rFonts w:ascii="Arial" w:hAnsi="Arial" w:cs="Arial"/>
                <w:sz w:val="22"/>
                <w:lang w:val="de-DE"/>
              </w:rPr>
            </w:pPr>
            <w:r>
              <w:rPr>
                <w:rFonts w:ascii="Arial" w:hAnsi="Arial" w:cs="Arial"/>
                <w:sz w:val="22"/>
                <w:lang w:val="de-DE"/>
              </w:rPr>
              <w:t>Die Drehzahl / Leistung ist regelbar.</w:t>
            </w: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lang w:val="de-DE"/>
              </w:rPr>
              <w:t>Zur Kühlung der Liegeboxenreihen wäre es nach Einschätzung des BL günstiger, wenn der Ventilator 1 Feld weiter im Stall montiert wäre. Allerdings würde er dann noch weniger frische Außenluft a</w:t>
            </w:r>
            <w:r>
              <w:rPr>
                <w:rFonts w:ascii="Arial" w:hAnsi="Arial" w:cs="Arial"/>
                <w:sz w:val="22"/>
                <w:lang w:val="de-DE"/>
              </w:rPr>
              <w:t>us dem Bereich Bergeraum ansaugen. Da die Stallachse in diesem Beispiel in Ost-West Richtung liegt, wird die vorherrschende Windrichtung mit dem Ventilator unterstützt.</w:t>
            </w:r>
          </w:p>
        </w:tc>
        <w:tc>
          <w:tcPr>
            <w:tcW w:w="5220" w:type="dxa"/>
          </w:tcPr>
          <w:p w:rsidR="00000000" w:rsidRDefault="00F874A7">
            <w:pPr>
              <w:rPr>
                <w:rFonts w:ascii="Arial" w:hAnsi="Arial" w:cs="Arial"/>
                <w:lang w:val="de-DE"/>
              </w:rPr>
            </w:pPr>
            <w:r>
              <w:rPr>
                <w:rFonts w:ascii="Arial" w:hAnsi="Arial" w:cs="Arial"/>
                <w:lang w:val="de-DE"/>
              </w:rPr>
              <w:pict>
                <v:shape id="_x0000_i1032" type="#_x0000_t75" style="width:263.25pt;height:324pt">
                  <v:imagedata r:id="rId19" o:title="lüfter-wagner3-red"/>
                </v:shape>
              </w:pict>
            </w:r>
          </w:p>
        </w:tc>
      </w:tr>
      <w:tr w:rsidR="00000000">
        <w:tblPrEx>
          <w:tblCellMar>
            <w:top w:w="0" w:type="dxa"/>
            <w:bottom w:w="0" w:type="dxa"/>
          </w:tblCellMar>
        </w:tblPrEx>
        <w:trPr>
          <w:jc w:val="right"/>
        </w:trPr>
        <w:tc>
          <w:tcPr>
            <w:tcW w:w="4390" w:type="dxa"/>
          </w:tcPr>
          <w:p w:rsidR="00000000" w:rsidRDefault="00F874A7">
            <w:pPr>
              <w:rPr>
                <w:rFonts w:ascii="Arial" w:hAnsi="Arial" w:cs="Arial"/>
                <w:sz w:val="22"/>
                <w:lang w:val="de-DE"/>
              </w:rPr>
            </w:pPr>
            <w:r>
              <w:rPr>
                <w:rFonts w:ascii="Arial" w:hAnsi="Arial" w:cs="Arial"/>
                <w:sz w:val="22"/>
                <w:lang w:val="de-DE"/>
              </w:rPr>
              <w:t>Bei sehr heißem und schwülen Wetter kann der Ventilator zum Melkstand hin gedreht we</w:t>
            </w:r>
            <w:r>
              <w:rPr>
                <w:rFonts w:ascii="Arial" w:hAnsi="Arial" w:cs="Arial"/>
                <w:sz w:val="22"/>
                <w:lang w:val="de-DE"/>
              </w:rPr>
              <w:t>rden und verbessert (bei gedrosselter Drehzahl) das Arbeitsklima beim Melken (der Melkstand hat keine direkte Öffnung nach außen).</w:t>
            </w: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u w:val="single"/>
                <w:lang w:val="de-DE"/>
              </w:rPr>
              <w:t>Fazit:</w:t>
            </w:r>
            <w:r>
              <w:rPr>
                <w:rFonts w:ascii="Arial" w:hAnsi="Arial" w:cs="Arial"/>
                <w:sz w:val="22"/>
                <w:lang w:val="de-DE"/>
              </w:rPr>
              <w:t xml:space="preserve"> einfache Lösung, flexibel nutzbar, die Wirkung im entfernten Stallbereich ist allerdings gering bis Null.</w:t>
            </w:r>
          </w:p>
        </w:tc>
        <w:tc>
          <w:tcPr>
            <w:tcW w:w="5220" w:type="dxa"/>
          </w:tcPr>
          <w:p w:rsidR="00000000" w:rsidRDefault="00F874A7">
            <w:pPr>
              <w:rPr>
                <w:rFonts w:ascii="Arial" w:hAnsi="Arial" w:cs="Arial"/>
                <w:lang w:val="de-DE"/>
              </w:rPr>
            </w:pPr>
            <w:r>
              <w:rPr>
                <w:rFonts w:ascii="Arial" w:hAnsi="Arial" w:cs="Arial"/>
                <w:lang w:val="de-DE"/>
              </w:rPr>
              <w:pict>
                <v:shape id="_x0000_i1033" type="#_x0000_t75" style="width:132pt;height:198pt">
                  <v:imagedata r:id="rId20" o:title="lüfter-wagner2"/>
                </v:shape>
              </w:pict>
            </w:r>
            <w:r>
              <w:rPr>
                <w:rFonts w:ascii="Arial" w:hAnsi="Arial" w:cs="Arial"/>
                <w:lang w:val="de-DE"/>
              </w:rPr>
              <w:pict>
                <v:shape id="_x0000_i1034" type="#_x0000_t75" style="width:132pt;height:198pt">
                  <v:imagedata r:id="rId21" o:title="lüfter-wagner1"/>
                </v:shape>
              </w:pict>
            </w:r>
          </w:p>
        </w:tc>
      </w:tr>
    </w:tbl>
    <w:p w:rsidR="00000000" w:rsidRDefault="00F874A7">
      <w:pPr>
        <w:rPr>
          <w:rFonts w:ascii="Arial" w:hAnsi="Arial" w:cs="Arial"/>
          <w:lang w:val="de-DE"/>
        </w:rPr>
      </w:pPr>
    </w:p>
    <w:p w:rsidR="00000000" w:rsidRDefault="00F874A7">
      <w:pPr>
        <w:rPr>
          <w:rFonts w:ascii="Arial" w:hAnsi="Arial" w:cs="Arial"/>
          <w:lang w:val="de-DE"/>
        </w:rPr>
      </w:pPr>
    </w:p>
    <w:p w:rsidR="00000000" w:rsidRDefault="00F874A7">
      <w:pPr>
        <w:rPr>
          <w:rFonts w:ascii="Arial" w:hAnsi="Arial" w:cs="Arial"/>
          <w:lang w:val="de-DE"/>
        </w:rPr>
      </w:pPr>
    </w:p>
    <w:p w:rsidR="00000000" w:rsidRDefault="00F874A7">
      <w:pPr>
        <w:rPr>
          <w:rFonts w:ascii="Arial" w:hAnsi="Arial" w:cs="Arial"/>
          <w:lang w:val="de-DE"/>
        </w:rPr>
      </w:pPr>
    </w:p>
    <w:p w:rsidR="00000000" w:rsidRDefault="00F874A7">
      <w:pPr>
        <w:rPr>
          <w:rFonts w:ascii="Arial" w:hAnsi="Arial" w:cs="Arial"/>
          <w:lang w:val="de-DE"/>
        </w:rPr>
      </w:pPr>
    </w:p>
    <w:p w:rsidR="00000000" w:rsidRDefault="00F874A7">
      <w:pPr>
        <w:rPr>
          <w:rFonts w:ascii="Arial" w:hAnsi="Arial" w:cs="Arial"/>
          <w:lang w:val="de-DE"/>
        </w:rPr>
      </w:pPr>
    </w:p>
    <w:p w:rsidR="00000000" w:rsidRDefault="00F874A7">
      <w:pPr>
        <w:rPr>
          <w:rFonts w:ascii="Arial" w:hAnsi="Arial" w:cs="Arial"/>
          <w:lang w:val="de-DE"/>
        </w:rPr>
      </w:pPr>
    </w:p>
    <w:p w:rsidR="00000000" w:rsidRDefault="00F874A7">
      <w:pPr>
        <w:rPr>
          <w:rFonts w:ascii="Arial" w:hAnsi="Arial" w:cs="Arial"/>
          <w:lang w:val="de-DE"/>
        </w:rPr>
      </w:pPr>
    </w:p>
    <w:p w:rsidR="00000000" w:rsidRDefault="00F874A7">
      <w:pPr>
        <w:rPr>
          <w:rFonts w:ascii="Arial" w:hAnsi="Arial" w:cs="Arial"/>
          <w:lang w:val="de-DE"/>
        </w:rPr>
      </w:pPr>
      <w:r>
        <w:rPr>
          <w:rFonts w:ascii="Arial" w:hAnsi="Arial" w:cs="Arial"/>
          <w:lang w:val="de-D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5"/>
        <w:gridCol w:w="4933"/>
      </w:tblGrid>
      <w:tr w:rsidR="00000000">
        <w:tblPrEx>
          <w:tblCellMar>
            <w:top w:w="0" w:type="dxa"/>
            <w:bottom w:w="0" w:type="dxa"/>
          </w:tblCellMar>
        </w:tblPrEx>
        <w:tc>
          <w:tcPr>
            <w:tcW w:w="4889" w:type="dxa"/>
          </w:tcPr>
          <w:p w:rsidR="00000000" w:rsidRDefault="00F874A7">
            <w:pPr>
              <w:rPr>
                <w:rFonts w:ascii="Arial" w:hAnsi="Arial" w:cs="Arial"/>
                <w:b/>
                <w:bCs/>
                <w:sz w:val="22"/>
                <w:lang w:val="de-DE"/>
              </w:rPr>
            </w:pPr>
            <w:r>
              <w:rPr>
                <w:rFonts w:ascii="Arial" w:hAnsi="Arial" w:cs="Arial"/>
                <w:b/>
                <w:bCs/>
                <w:sz w:val="22"/>
                <w:lang w:val="de-DE"/>
              </w:rPr>
              <w:t>3. Beispiel / Einbau eines nicht regelbaren Lüfters in eine Fress-, Liegehalle</w:t>
            </w:r>
          </w:p>
          <w:p w:rsidR="00000000" w:rsidRDefault="00F874A7">
            <w:pPr>
              <w:rPr>
                <w:rFonts w:ascii="Arial" w:hAnsi="Arial" w:cs="Arial"/>
                <w:sz w:val="22"/>
                <w:lang w:val="de-DE"/>
              </w:rPr>
            </w:pPr>
            <w:r>
              <w:rPr>
                <w:rFonts w:ascii="Arial" w:hAnsi="Arial" w:cs="Arial"/>
                <w:sz w:val="22"/>
                <w:lang w:val="de-DE"/>
              </w:rPr>
              <w:t>Die Halle wurde rechtwinklig an ein Altgebäude angebaut (4 reihiger Kammstall mit 2 Futterachsen). Auf der westlichen Traufseite befindet sich der Melkstand, so dass diese Se</w:t>
            </w:r>
            <w:r>
              <w:rPr>
                <w:rFonts w:ascii="Arial" w:hAnsi="Arial" w:cs="Arial"/>
                <w:sz w:val="22"/>
                <w:lang w:val="de-DE"/>
              </w:rPr>
              <w:t xml:space="preserve">ite nicht geöffnet werden kann. </w:t>
            </w: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lang w:val="de-DE"/>
              </w:rPr>
              <w:t xml:space="preserve">Nach Aussage des BL ist bei hohen Temperaturen ein deutlich positiver Effekt der Kühlung bei den Tieren zu erkennen. </w:t>
            </w:r>
          </w:p>
          <w:p w:rsidR="00000000" w:rsidRDefault="00F874A7">
            <w:pPr>
              <w:rPr>
                <w:rFonts w:ascii="Arial" w:hAnsi="Arial" w:cs="Arial"/>
                <w:sz w:val="22"/>
                <w:lang w:val="de-DE"/>
              </w:rPr>
            </w:pPr>
            <w:r>
              <w:rPr>
                <w:rFonts w:ascii="Arial" w:hAnsi="Arial" w:cs="Arial"/>
                <w:sz w:val="22"/>
                <w:lang w:val="de-DE"/>
              </w:rPr>
              <w:t>Ebenfalls positiv ist eine (wenn auch nur leichte) Luftbewegung im Melkstand.</w:t>
            </w:r>
          </w:p>
          <w:p w:rsidR="00000000" w:rsidRDefault="00F874A7">
            <w:pPr>
              <w:rPr>
                <w:rFonts w:ascii="Arial" w:hAnsi="Arial" w:cs="Arial"/>
                <w:sz w:val="22"/>
                <w:lang w:val="de-DE"/>
              </w:rPr>
            </w:pPr>
            <w:r>
              <w:rPr>
                <w:rFonts w:ascii="Arial" w:hAnsi="Arial" w:cs="Arial"/>
                <w:sz w:val="22"/>
                <w:lang w:val="de-DE"/>
              </w:rPr>
              <w:t>Ungünstig ist der nicht re</w:t>
            </w:r>
            <w:r>
              <w:rPr>
                <w:rFonts w:ascii="Arial" w:hAnsi="Arial" w:cs="Arial"/>
                <w:sz w:val="22"/>
                <w:lang w:val="de-DE"/>
              </w:rPr>
              <w:t>gelbare Lüfter, da keine Anpassung der Leistung bei niedrigeren Temperaturen erfolgen kann.</w:t>
            </w: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lang w:val="de-DE"/>
              </w:rPr>
              <w:t>Auf der Zeichnung ist die Luftbewegung skizziert. Deutlich wird, dass die Stallluft in erster Linie umgewälzt wird, da der Ventilator die Luft vor allem aus dem St</w:t>
            </w:r>
            <w:r>
              <w:rPr>
                <w:rFonts w:ascii="Arial" w:hAnsi="Arial" w:cs="Arial"/>
                <w:sz w:val="22"/>
                <w:lang w:val="de-DE"/>
              </w:rPr>
              <w:t>allbereich ansaugt.</w:t>
            </w: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lang w:val="de-DE"/>
              </w:rPr>
              <w:t>Als Alternative denkt der BL an den Einbau eines Casablanca Lüfters, der sich für diese Gebäudesituation gut eigenen würde.</w:t>
            </w:r>
          </w:p>
        </w:tc>
        <w:tc>
          <w:tcPr>
            <w:tcW w:w="4889" w:type="dxa"/>
          </w:tcPr>
          <w:p w:rsidR="00000000" w:rsidRDefault="00F874A7">
            <w:pPr>
              <w:rPr>
                <w:rFonts w:ascii="Arial" w:hAnsi="Arial" w:cs="Arial"/>
                <w:lang w:val="de-DE"/>
              </w:rPr>
            </w:pPr>
            <w:r>
              <w:rPr>
                <w:rFonts w:ascii="Arial" w:hAnsi="Arial" w:cs="Arial"/>
                <w:lang w:val="de-DE"/>
              </w:rPr>
              <w:pict>
                <v:shape id="_x0000_i1035" type="#_x0000_t75" style="width:239.25pt;height:318.75pt">
                  <v:imagedata r:id="rId22" o:title="Lüftermozer1red"/>
                </v:shape>
              </w:pict>
            </w:r>
          </w:p>
        </w:tc>
      </w:tr>
      <w:tr w:rsidR="00000000">
        <w:tblPrEx>
          <w:tblCellMar>
            <w:top w:w="0" w:type="dxa"/>
            <w:bottom w:w="0" w:type="dxa"/>
          </w:tblCellMar>
        </w:tblPrEx>
        <w:tc>
          <w:tcPr>
            <w:tcW w:w="4889" w:type="dxa"/>
          </w:tcPr>
          <w:p w:rsidR="00000000" w:rsidRDefault="00F874A7">
            <w:pPr>
              <w:rPr>
                <w:rFonts w:ascii="Arial" w:hAnsi="Arial" w:cs="Arial"/>
                <w:sz w:val="22"/>
                <w:lang w:val="de-DE"/>
              </w:rPr>
            </w:pPr>
            <w:r>
              <w:rPr>
                <w:rFonts w:ascii="Arial" w:hAnsi="Arial" w:cs="Arial"/>
                <w:sz w:val="22"/>
                <w:lang w:val="de-DE"/>
              </w:rPr>
              <w:pict>
                <v:shape id="_x0000_i1036" type="#_x0000_t75" style="width:234pt;height:175.5pt">
                  <v:imagedata r:id="rId23" o:title="Lüftermozer2red"/>
                </v:shape>
              </w:pict>
            </w:r>
          </w:p>
        </w:tc>
        <w:tc>
          <w:tcPr>
            <w:tcW w:w="4889" w:type="dxa"/>
          </w:tcPr>
          <w:p w:rsidR="00000000" w:rsidRDefault="00F874A7">
            <w:pPr>
              <w:rPr>
                <w:rFonts w:ascii="Arial" w:hAnsi="Arial" w:cs="Arial"/>
                <w:lang w:val="de-DE"/>
              </w:rPr>
            </w:pPr>
            <w:r>
              <w:rPr>
                <w:rFonts w:ascii="Arial" w:hAnsi="Arial" w:cs="Arial"/>
                <w:lang w:val="de-DE"/>
              </w:rPr>
              <w:pict>
                <v:shape id="_x0000_i1037" type="#_x0000_t75" style="width:234.75pt;height:175.5pt">
                  <v:imagedata r:id="rId24" o:title="Lüftermozer3red"/>
                </v:shape>
              </w:pict>
            </w:r>
          </w:p>
        </w:tc>
      </w:tr>
      <w:tr w:rsidR="00000000">
        <w:tblPrEx>
          <w:tblCellMar>
            <w:top w:w="0" w:type="dxa"/>
            <w:bottom w:w="0" w:type="dxa"/>
          </w:tblCellMar>
        </w:tblPrEx>
        <w:tc>
          <w:tcPr>
            <w:tcW w:w="4889" w:type="dxa"/>
          </w:tcPr>
          <w:p w:rsidR="00000000" w:rsidRDefault="00F874A7">
            <w:pPr>
              <w:rPr>
                <w:rFonts w:ascii="Arial" w:hAnsi="Arial" w:cs="Arial"/>
                <w:sz w:val="22"/>
                <w:lang w:val="de-DE"/>
              </w:rPr>
            </w:pPr>
            <w:r>
              <w:rPr>
                <w:rFonts w:ascii="Arial" w:hAnsi="Arial" w:cs="Arial"/>
                <w:sz w:val="22"/>
                <w:lang w:val="de-DE"/>
              </w:rPr>
              <w:pict>
                <v:shape id="_x0000_i1038" type="#_x0000_t75" style="width:234.75pt;height:175.5pt">
                  <v:imagedata r:id="rId25" o:title="Lüftermozer4red"/>
                </v:shape>
              </w:pict>
            </w:r>
          </w:p>
        </w:tc>
        <w:tc>
          <w:tcPr>
            <w:tcW w:w="4889" w:type="dxa"/>
          </w:tcPr>
          <w:p w:rsidR="00000000" w:rsidRDefault="00F874A7">
            <w:pPr>
              <w:rPr>
                <w:rFonts w:ascii="Arial" w:hAnsi="Arial" w:cs="Arial"/>
                <w:lang w:val="de-DE"/>
              </w:rPr>
            </w:pPr>
            <w:r>
              <w:rPr>
                <w:rFonts w:ascii="Arial" w:hAnsi="Arial" w:cs="Arial"/>
                <w:lang w:val="de-DE"/>
              </w:rPr>
              <w:pict>
                <v:shape id="_x0000_i1039" type="#_x0000_t75" style="width:235.5pt;height:174.75pt">
                  <v:imagedata r:id="rId26" o:title="zeichnung mozer"/>
                </v:shape>
              </w:pict>
            </w:r>
          </w:p>
        </w:tc>
      </w:tr>
    </w:tbl>
    <w:p w:rsidR="00000000" w:rsidRDefault="00F874A7">
      <w:pPr>
        <w:rPr>
          <w:rFonts w:ascii="Arial" w:hAnsi="Arial" w:cs="Arial"/>
          <w:lang w:val="de-DE"/>
        </w:rPr>
      </w:pP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71"/>
        <w:gridCol w:w="5174"/>
      </w:tblGrid>
      <w:tr w:rsidR="00000000">
        <w:tblPrEx>
          <w:tblCellMar>
            <w:top w:w="0" w:type="dxa"/>
            <w:bottom w:w="0" w:type="dxa"/>
          </w:tblCellMar>
        </w:tblPrEx>
        <w:tc>
          <w:tcPr>
            <w:tcW w:w="4771" w:type="dxa"/>
          </w:tcPr>
          <w:p w:rsidR="00000000" w:rsidRDefault="00F874A7">
            <w:pPr>
              <w:rPr>
                <w:rFonts w:ascii="Arial" w:hAnsi="Arial" w:cs="Arial"/>
                <w:b/>
                <w:bCs/>
                <w:sz w:val="22"/>
                <w:lang w:val="de-DE"/>
              </w:rPr>
            </w:pPr>
            <w:r>
              <w:rPr>
                <w:rFonts w:ascii="Arial" w:hAnsi="Arial" w:cs="Arial"/>
                <w:b/>
                <w:bCs/>
                <w:sz w:val="22"/>
                <w:lang w:val="de-DE"/>
              </w:rPr>
              <w:lastRenderedPageBreak/>
              <w:t>4. Beispiel / Rohreinbauventilator PB 080</w:t>
            </w: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lang w:val="de-DE"/>
              </w:rPr>
              <w:t>Durch den Einbau im Rohr kann die Lautstärke reduziert</w:t>
            </w:r>
            <w:r>
              <w:rPr>
                <w:rFonts w:ascii="Arial" w:hAnsi="Arial" w:cs="Arial"/>
                <w:sz w:val="22"/>
                <w:lang w:val="de-DE"/>
              </w:rPr>
              <w:t xml:space="preserve"> werden. Es besteht die Möglichkeit der Steuerung mit 5 Leistungsstufen über einen Thermostat.</w:t>
            </w: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lang w:val="de-DE"/>
              </w:rPr>
              <w:t>Die Stallluft wird durch die zwei Ventilatoren umgewälzt. Im Sommer können die traufseitigen Wände geöffnet werden (Curtains).</w:t>
            </w:r>
          </w:p>
          <w:p w:rsidR="00000000" w:rsidRDefault="00F874A7">
            <w:pPr>
              <w:rPr>
                <w:rFonts w:ascii="Arial" w:hAnsi="Arial" w:cs="Arial"/>
                <w:sz w:val="22"/>
                <w:lang w:val="de-DE"/>
              </w:rPr>
            </w:pPr>
          </w:p>
          <w:p w:rsidR="00000000" w:rsidRDefault="00F874A7">
            <w:pPr>
              <w:pStyle w:val="Kopfzeile"/>
              <w:tabs>
                <w:tab w:val="clear" w:pos="4536"/>
                <w:tab w:val="clear" w:pos="9072"/>
              </w:tabs>
              <w:rPr>
                <w:rFonts w:ascii="Arial" w:hAnsi="Arial" w:cs="Arial"/>
                <w:sz w:val="22"/>
                <w:lang w:val="de-DE"/>
              </w:rPr>
            </w:pPr>
            <w:r>
              <w:rPr>
                <w:rFonts w:ascii="Arial" w:hAnsi="Arial" w:cs="Arial"/>
                <w:sz w:val="22"/>
                <w:lang w:val="de-DE"/>
              </w:rPr>
              <w:pict>
                <v:shape id="_x0000_i1040" type="#_x0000_t75" style="width:231.75pt;height:169.5pt">
                  <v:imagedata r:id="rId27" o:title="skizze kogel"/>
                </v:shape>
              </w:pict>
            </w:r>
          </w:p>
        </w:tc>
        <w:tc>
          <w:tcPr>
            <w:tcW w:w="5174" w:type="dxa"/>
          </w:tcPr>
          <w:p w:rsidR="00000000" w:rsidRDefault="00F874A7">
            <w:pPr>
              <w:rPr>
                <w:rFonts w:ascii="Arial" w:hAnsi="Arial" w:cs="Arial"/>
                <w:lang w:val="de-DE"/>
              </w:rPr>
            </w:pPr>
            <w:r>
              <w:rPr>
                <w:rFonts w:ascii="Arial" w:hAnsi="Arial" w:cs="Arial"/>
                <w:lang w:val="de-DE"/>
              </w:rPr>
              <w:pict>
                <v:shape id="_x0000_i1041" type="#_x0000_t75" style="width:222pt;height:297pt">
                  <v:imagedata r:id="rId28" o:title="lüfter-kogel-red"/>
                </v:shape>
              </w:pict>
            </w:r>
          </w:p>
        </w:tc>
      </w:tr>
      <w:tr w:rsidR="00000000">
        <w:tblPrEx>
          <w:tblCellMar>
            <w:top w:w="0" w:type="dxa"/>
            <w:bottom w:w="0" w:type="dxa"/>
          </w:tblCellMar>
        </w:tblPrEx>
        <w:tc>
          <w:tcPr>
            <w:tcW w:w="4771" w:type="dxa"/>
          </w:tcPr>
          <w:p w:rsidR="00000000" w:rsidRDefault="00F874A7">
            <w:pPr>
              <w:rPr>
                <w:rFonts w:ascii="Arial" w:hAnsi="Arial" w:cs="Arial"/>
                <w:b/>
                <w:bCs/>
                <w:sz w:val="22"/>
                <w:lang w:val="de-DE"/>
              </w:rPr>
            </w:pPr>
            <w:r>
              <w:rPr>
                <w:rFonts w:ascii="Arial" w:hAnsi="Arial" w:cs="Arial"/>
                <w:b/>
                <w:bCs/>
                <w:sz w:val="22"/>
                <w:lang w:val="de-DE"/>
              </w:rPr>
              <w:t>Schwenkventilator Einbau im</w:t>
            </w:r>
            <w:r>
              <w:rPr>
                <w:rFonts w:ascii="Arial" w:hAnsi="Arial" w:cs="Arial"/>
                <w:b/>
                <w:bCs/>
                <w:sz w:val="22"/>
                <w:lang w:val="de-DE"/>
              </w:rPr>
              <w:t xml:space="preserve"> Melkstand </w:t>
            </w:r>
          </w:p>
          <w:p w:rsidR="00000000" w:rsidRDefault="00F874A7">
            <w:pPr>
              <w:rPr>
                <w:rFonts w:ascii="Arial" w:hAnsi="Arial" w:cs="Arial"/>
                <w:sz w:val="22"/>
                <w:lang w:val="de-DE"/>
              </w:rPr>
            </w:pPr>
            <w:r>
              <w:rPr>
                <w:rFonts w:ascii="Arial" w:hAnsi="Arial" w:cs="Arial"/>
                <w:sz w:val="22"/>
                <w:lang w:val="de-DE"/>
              </w:rPr>
              <w:t>Hat sich laut BL nicht bewährt:</w:t>
            </w:r>
          </w:p>
          <w:p w:rsidR="00000000" w:rsidRDefault="00F874A7">
            <w:pPr>
              <w:numPr>
                <w:ilvl w:val="0"/>
                <w:numId w:val="19"/>
              </w:numPr>
              <w:rPr>
                <w:rFonts w:ascii="Arial" w:hAnsi="Arial" w:cs="Arial"/>
                <w:sz w:val="22"/>
                <w:lang w:val="de-DE"/>
              </w:rPr>
            </w:pPr>
            <w:r>
              <w:rPr>
                <w:rFonts w:ascii="Arial" w:hAnsi="Arial" w:cs="Arial"/>
                <w:sz w:val="22"/>
                <w:lang w:val="de-DE"/>
              </w:rPr>
              <w:t>Kühe kommen nicht in Melkstand</w:t>
            </w:r>
          </w:p>
          <w:p w:rsidR="00000000" w:rsidRDefault="00F874A7">
            <w:pPr>
              <w:numPr>
                <w:ilvl w:val="0"/>
                <w:numId w:val="19"/>
              </w:numPr>
              <w:rPr>
                <w:rFonts w:ascii="Arial" w:hAnsi="Arial" w:cs="Arial"/>
                <w:sz w:val="22"/>
                <w:lang w:val="de-DE"/>
              </w:rPr>
            </w:pPr>
            <w:r>
              <w:rPr>
                <w:rFonts w:ascii="Arial" w:hAnsi="Arial" w:cs="Arial"/>
                <w:sz w:val="22"/>
                <w:lang w:val="de-DE"/>
              </w:rPr>
              <w:t>Luftverwirbelung zu stark</w:t>
            </w:r>
          </w:p>
          <w:p w:rsidR="00000000" w:rsidRDefault="00F874A7">
            <w:pPr>
              <w:rPr>
                <w:rFonts w:ascii="Arial" w:hAnsi="Arial" w:cs="Arial"/>
                <w:sz w:val="22"/>
                <w:lang w:val="de-DE"/>
              </w:rPr>
            </w:pPr>
          </w:p>
          <w:p w:rsidR="00000000" w:rsidRDefault="00F874A7">
            <w:pPr>
              <w:pStyle w:val="Kopfzeile"/>
              <w:tabs>
                <w:tab w:val="clear" w:pos="4536"/>
                <w:tab w:val="clear" w:pos="9072"/>
              </w:tabs>
              <w:rPr>
                <w:rFonts w:ascii="Arial" w:hAnsi="Arial" w:cs="Arial"/>
                <w:sz w:val="22"/>
                <w:lang w:val="de-DE"/>
              </w:rPr>
            </w:pPr>
            <w:r>
              <w:rPr>
                <w:rFonts w:ascii="Arial" w:hAnsi="Arial" w:cs="Arial"/>
                <w:sz w:val="22"/>
                <w:u w:val="single"/>
                <w:lang w:val="de-DE"/>
              </w:rPr>
              <w:t>Abhilfe:</w:t>
            </w:r>
            <w:r>
              <w:rPr>
                <w:rFonts w:ascii="Arial" w:hAnsi="Arial" w:cs="Arial"/>
                <w:sz w:val="22"/>
                <w:lang w:val="de-DE"/>
              </w:rPr>
              <w:t xml:space="preserve"> Über einen Abluftkamin wird der Melkstand mit einem regelbaren Einbauventilator extra entlüftet.</w:t>
            </w:r>
          </w:p>
        </w:tc>
        <w:tc>
          <w:tcPr>
            <w:tcW w:w="5174" w:type="dxa"/>
          </w:tcPr>
          <w:p w:rsidR="00000000" w:rsidRDefault="00F874A7">
            <w:pPr>
              <w:rPr>
                <w:rFonts w:ascii="Arial" w:hAnsi="Arial" w:cs="Arial"/>
                <w:lang w:val="de-DE"/>
              </w:rPr>
            </w:pPr>
          </w:p>
          <w:p w:rsidR="00000000" w:rsidRDefault="00F874A7">
            <w:pPr>
              <w:rPr>
                <w:rFonts w:ascii="Arial" w:hAnsi="Arial" w:cs="Arial"/>
                <w:lang w:val="de-DE"/>
              </w:rPr>
            </w:pPr>
            <w:r>
              <w:rPr>
                <w:rFonts w:ascii="Arial" w:hAnsi="Arial" w:cs="Arial"/>
                <w:lang w:val="de-DE"/>
              </w:rPr>
              <w:pict>
                <v:shape id="_x0000_i1042" type="#_x0000_t75" style="width:252pt;height:166.5pt">
                  <v:imagedata r:id="rId29" o:title="Bild3-frieder"/>
                </v:shape>
              </w:pict>
            </w:r>
          </w:p>
        </w:tc>
      </w:tr>
    </w:tbl>
    <w:p w:rsidR="00000000" w:rsidRDefault="00F874A7">
      <w:pPr>
        <w:rPr>
          <w:rFonts w:ascii="Arial" w:hAnsi="Arial" w:cs="Arial"/>
          <w:lang w:val="de-DE"/>
        </w:rPr>
      </w:pPr>
    </w:p>
    <w:p w:rsidR="00000000" w:rsidRDefault="00F874A7">
      <w:pPr>
        <w:rPr>
          <w:rFonts w:ascii="Arial" w:hAnsi="Arial" w:cs="Arial"/>
          <w:lang w:val="de-DE"/>
        </w:rPr>
      </w:pPr>
      <w:r>
        <w:rPr>
          <w:rFonts w:ascii="Arial" w:hAnsi="Arial" w:cs="Arial"/>
          <w:lang w:val="de-D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47"/>
        <w:gridCol w:w="5831"/>
      </w:tblGrid>
      <w:tr w:rsidR="00000000">
        <w:tblPrEx>
          <w:tblCellMar>
            <w:top w:w="0" w:type="dxa"/>
            <w:bottom w:w="0" w:type="dxa"/>
          </w:tblCellMar>
        </w:tblPrEx>
        <w:tc>
          <w:tcPr>
            <w:tcW w:w="3947" w:type="dxa"/>
          </w:tcPr>
          <w:p w:rsidR="00000000" w:rsidRDefault="00F874A7">
            <w:pPr>
              <w:rPr>
                <w:rFonts w:ascii="Arial" w:hAnsi="Arial" w:cs="Arial"/>
                <w:b/>
                <w:bCs/>
                <w:sz w:val="22"/>
                <w:lang w:val="de-DE"/>
              </w:rPr>
            </w:pPr>
            <w:r>
              <w:rPr>
                <w:rFonts w:ascii="Arial" w:hAnsi="Arial" w:cs="Arial"/>
                <w:b/>
                <w:bCs/>
                <w:sz w:val="22"/>
                <w:lang w:val="de-DE"/>
              </w:rPr>
              <w:t>5. Beispiel / Einbau von 2 Ventilatoren i</w:t>
            </w:r>
            <w:r>
              <w:rPr>
                <w:rFonts w:ascii="Arial" w:hAnsi="Arial" w:cs="Arial"/>
                <w:b/>
                <w:bCs/>
                <w:sz w:val="22"/>
                <w:lang w:val="de-DE"/>
              </w:rPr>
              <w:t xml:space="preserve">n der Außenwand </w:t>
            </w: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lang w:val="de-DE"/>
              </w:rPr>
              <w:t>Laut BL ist bei hohen Temperaturen ein guter Kühlungseffekt gegeben. Günstig ist in diesem Beispiel, dass frische Außenluft von der kühlen Nordseite in den Stall gebracht wird. Durch die zwei Ventilatoren kann die Luftmenge (Reichweite) g</w:t>
            </w:r>
            <w:r>
              <w:rPr>
                <w:rFonts w:ascii="Arial" w:hAnsi="Arial" w:cs="Arial"/>
                <w:sz w:val="22"/>
                <w:lang w:val="de-DE"/>
              </w:rPr>
              <w:t>esteuert werden.</w:t>
            </w:r>
          </w:p>
          <w:p w:rsidR="00000000" w:rsidRDefault="00F874A7">
            <w:pPr>
              <w:rPr>
                <w:rFonts w:ascii="Arial" w:hAnsi="Arial" w:cs="Arial"/>
                <w:sz w:val="22"/>
                <w:lang w:val="de-DE"/>
              </w:rPr>
            </w:pPr>
          </w:p>
        </w:tc>
        <w:tc>
          <w:tcPr>
            <w:tcW w:w="5831" w:type="dxa"/>
          </w:tcPr>
          <w:p w:rsidR="00000000" w:rsidRDefault="00F874A7">
            <w:pPr>
              <w:rPr>
                <w:rFonts w:ascii="Arial" w:hAnsi="Arial" w:cs="Arial"/>
                <w:lang w:val="de-DE"/>
              </w:rPr>
            </w:pPr>
            <w:r>
              <w:rPr>
                <w:rFonts w:ascii="Arial" w:hAnsi="Arial" w:cs="Arial"/>
                <w:lang w:val="de-DE"/>
              </w:rPr>
              <w:pict>
                <v:shape id="_x0000_i1043" type="#_x0000_t75" style="width:276pt;height:206.25pt">
                  <v:imagedata r:id="rId30" o:title="lederer3"/>
                </v:shape>
              </w:pict>
            </w:r>
          </w:p>
        </w:tc>
      </w:tr>
      <w:tr w:rsidR="00000000">
        <w:tblPrEx>
          <w:tblCellMar>
            <w:top w:w="0" w:type="dxa"/>
            <w:bottom w:w="0" w:type="dxa"/>
          </w:tblCellMar>
        </w:tblPrEx>
        <w:tc>
          <w:tcPr>
            <w:tcW w:w="3947" w:type="dxa"/>
          </w:tcPr>
          <w:p w:rsidR="00000000" w:rsidRDefault="00F874A7">
            <w:pPr>
              <w:rPr>
                <w:rFonts w:ascii="Arial" w:hAnsi="Arial" w:cs="Arial"/>
                <w:sz w:val="22"/>
                <w:lang w:val="de-DE"/>
              </w:rPr>
            </w:pPr>
            <w:r>
              <w:rPr>
                <w:rFonts w:ascii="Arial" w:hAnsi="Arial" w:cs="Arial"/>
                <w:sz w:val="22"/>
                <w:lang w:val="de-DE"/>
              </w:rPr>
              <w:t>Außenwand mit den im Winter geschlossenen Zuluftöffnungen für die Ventilatoren.</w:t>
            </w: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lang w:val="de-DE"/>
              </w:rPr>
              <w:t>Legt man die Einbauempfehlungen zugrunde, dann sind die Ventilatoren (konstruktionsbedingt) etwas zu hoch eingebaut, außerdem fehlt die Neigung nach unten</w:t>
            </w:r>
            <w:r>
              <w:rPr>
                <w:rFonts w:ascii="Arial" w:hAnsi="Arial" w:cs="Arial"/>
                <w:sz w:val="22"/>
                <w:lang w:val="de-DE"/>
              </w:rPr>
              <w:t xml:space="preserve"> zur Liegefläche.</w:t>
            </w:r>
          </w:p>
        </w:tc>
        <w:tc>
          <w:tcPr>
            <w:tcW w:w="5831" w:type="dxa"/>
          </w:tcPr>
          <w:p w:rsidR="00000000" w:rsidRDefault="00F874A7">
            <w:pPr>
              <w:rPr>
                <w:rFonts w:ascii="Arial" w:hAnsi="Arial" w:cs="Arial"/>
                <w:lang w:val="de-DE"/>
              </w:rPr>
            </w:pPr>
            <w:r>
              <w:rPr>
                <w:rFonts w:ascii="Arial" w:hAnsi="Arial" w:cs="Arial"/>
                <w:lang w:val="de-DE"/>
              </w:rPr>
              <w:pict>
                <v:shape id="_x0000_i1044" type="#_x0000_t75" style="width:284.25pt;height:213.75pt">
                  <v:imagedata r:id="rId31" o:title="lederer4"/>
                </v:shape>
              </w:pict>
            </w:r>
          </w:p>
        </w:tc>
      </w:tr>
    </w:tbl>
    <w:p w:rsidR="00000000" w:rsidRDefault="00F874A7">
      <w:pPr>
        <w:rPr>
          <w:rFonts w:ascii="Arial" w:hAnsi="Arial" w:cs="Arial"/>
          <w:lang w:val="de-DE"/>
        </w:rPr>
      </w:pPr>
    </w:p>
    <w:p w:rsidR="00000000" w:rsidRDefault="00F874A7">
      <w:pPr>
        <w:rPr>
          <w:rFonts w:ascii="Arial" w:hAnsi="Arial" w:cs="Arial"/>
          <w:lang w:val="de-DE"/>
        </w:rPr>
      </w:pPr>
      <w:r>
        <w:rPr>
          <w:rFonts w:ascii="Arial" w:hAnsi="Arial" w:cs="Arial"/>
          <w:lang w:val="de-D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9"/>
        <w:gridCol w:w="4889"/>
      </w:tblGrid>
      <w:tr w:rsidR="00000000">
        <w:tblPrEx>
          <w:tblCellMar>
            <w:top w:w="0" w:type="dxa"/>
            <w:bottom w:w="0" w:type="dxa"/>
          </w:tblCellMar>
        </w:tblPrEx>
        <w:tc>
          <w:tcPr>
            <w:tcW w:w="4889" w:type="dxa"/>
          </w:tcPr>
          <w:p w:rsidR="00000000" w:rsidRDefault="00F874A7">
            <w:pPr>
              <w:rPr>
                <w:rFonts w:ascii="Arial" w:hAnsi="Arial" w:cs="Arial"/>
                <w:b/>
                <w:bCs/>
                <w:sz w:val="22"/>
                <w:lang w:val="de-DE"/>
              </w:rPr>
            </w:pPr>
            <w:r>
              <w:rPr>
                <w:rFonts w:ascii="Arial" w:hAnsi="Arial" w:cs="Arial"/>
                <w:b/>
                <w:bCs/>
                <w:sz w:val="22"/>
                <w:lang w:val="de-DE"/>
              </w:rPr>
              <w:t>6. Beispiel / Schwenkventilator in Liegehalle Tiefstreu</w:t>
            </w: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lang w:val="de-DE"/>
              </w:rPr>
              <w:t>Die Nebelprobe zeigte einen zu starken Neigungswinkel direkt auf die Tiere, der aufgrund der Zugerscheinungen als problematisch angesehen wurde.</w:t>
            </w:r>
          </w:p>
        </w:tc>
        <w:tc>
          <w:tcPr>
            <w:tcW w:w="4889" w:type="dxa"/>
          </w:tcPr>
          <w:p w:rsidR="00000000" w:rsidRDefault="00F874A7">
            <w:pPr>
              <w:rPr>
                <w:rFonts w:ascii="Arial" w:hAnsi="Arial" w:cs="Arial"/>
                <w:lang w:val="de-DE"/>
              </w:rPr>
            </w:pPr>
            <w:r>
              <w:rPr>
                <w:rFonts w:ascii="Arial" w:hAnsi="Arial" w:cs="Arial"/>
                <w:lang w:val="de-DE"/>
              </w:rPr>
              <w:pict>
                <v:shape id="_x0000_i1045" type="#_x0000_t75" style="width:214.5pt;height:142.5pt">
                  <v:imagedata r:id="rId32" o:title="Bild1-frieder"/>
                </v:shape>
              </w:pict>
            </w:r>
          </w:p>
        </w:tc>
      </w:tr>
      <w:tr w:rsidR="00000000">
        <w:tblPrEx>
          <w:tblCellMar>
            <w:top w:w="0" w:type="dxa"/>
            <w:bottom w:w="0" w:type="dxa"/>
          </w:tblCellMar>
        </w:tblPrEx>
        <w:tc>
          <w:tcPr>
            <w:tcW w:w="4889" w:type="dxa"/>
          </w:tcPr>
          <w:p w:rsidR="00000000" w:rsidRDefault="00F874A7">
            <w:pPr>
              <w:rPr>
                <w:rFonts w:ascii="Arial" w:hAnsi="Arial" w:cs="Arial"/>
                <w:sz w:val="22"/>
                <w:lang w:val="de-DE"/>
              </w:rPr>
            </w:pP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lang w:val="de-DE"/>
              </w:rPr>
              <w:t>Die Ventilatorneigung wur</w:t>
            </w:r>
            <w:r>
              <w:rPr>
                <w:rFonts w:ascii="Arial" w:hAnsi="Arial" w:cs="Arial"/>
                <w:sz w:val="22"/>
                <w:lang w:val="de-DE"/>
              </w:rPr>
              <w:t>de verändert (nicht direkt auf die Tiere gerichtet), so dass die Stallluft hauptsächlich umgewälzt wird.</w:t>
            </w:r>
          </w:p>
        </w:tc>
        <w:tc>
          <w:tcPr>
            <w:tcW w:w="4889" w:type="dxa"/>
          </w:tcPr>
          <w:p w:rsidR="00000000" w:rsidRDefault="00F874A7">
            <w:pPr>
              <w:rPr>
                <w:rFonts w:ascii="Arial" w:hAnsi="Arial" w:cs="Arial"/>
                <w:lang w:val="de-DE"/>
              </w:rPr>
            </w:pPr>
            <w:r>
              <w:rPr>
                <w:rFonts w:ascii="Arial" w:hAnsi="Arial" w:cs="Arial"/>
                <w:lang w:val="de-DE"/>
              </w:rPr>
              <w:pict>
                <v:shape id="_x0000_i1046" type="#_x0000_t75" style="width:214.5pt;height:144.75pt">
                  <v:imagedata r:id="rId33" o:title="Bild2-frieder"/>
                </v:shape>
              </w:pict>
            </w:r>
          </w:p>
        </w:tc>
      </w:tr>
    </w:tbl>
    <w:p w:rsidR="00000000" w:rsidRDefault="00F874A7">
      <w:pPr>
        <w:rPr>
          <w:rFonts w:ascii="Arial" w:hAnsi="Arial" w:cs="Arial"/>
          <w:lang w:val="de-DE"/>
        </w:rPr>
      </w:pPr>
    </w:p>
    <w:p w:rsidR="00000000" w:rsidRDefault="00F874A7">
      <w:pPr>
        <w:rPr>
          <w:rFonts w:ascii="Arial" w:hAnsi="Arial" w:cs="Arial"/>
          <w:b/>
          <w:bCs/>
        </w:rPr>
      </w:pPr>
      <w:r>
        <w:rPr>
          <w:rFonts w:ascii="Arial" w:hAnsi="Arial" w:cs="Arial"/>
        </w:rPr>
        <w:br w:type="page"/>
      </w:r>
      <w:r>
        <w:rPr>
          <w:rFonts w:ascii="Arial" w:hAnsi="Arial" w:cs="Arial"/>
          <w:b/>
          <w:bCs/>
        </w:rPr>
        <w:lastRenderedPageBreak/>
        <w:t>5. Langsamlaufende Ventilatoren (Casablanca Lüfter)</w:t>
      </w:r>
    </w:p>
    <w:p w:rsidR="00000000" w:rsidRDefault="00F874A7">
      <w:pPr>
        <w:pStyle w:val="StandardWeb"/>
        <w:rPr>
          <w:rFonts w:ascii="Arial" w:hAnsi="Arial" w:cs="Arial"/>
          <w:sz w:val="22"/>
        </w:rPr>
      </w:pPr>
      <w:r>
        <w:rPr>
          <w:rFonts w:ascii="Arial" w:hAnsi="Arial" w:cs="Arial"/>
          <w:sz w:val="22"/>
        </w:rPr>
        <w:t xml:space="preserve">Zusammenfassung einer Webpräsentation aus </w:t>
      </w:r>
      <w:hyperlink r:id="rId34" w:tgtFrame="_new" w:history="1">
        <w:r>
          <w:rPr>
            <w:rStyle w:val="Hyperlink"/>
            <w:rFonts w:ascii="Arial" w:hAnsi="Arial" w:cs="Arial"/>
            <w:b/>
            <w:bCs/>
            <w:sz w:val="22"/>
          </w:rPr>
          <w:t>Midwest Rural Energy Council</w:t>
        </w:r>
      </w:hyperlink>
      <w:r>
        <w:rPr>
          <w:rFonts w:ascii="Arial" w:hAnsi="Arial" w:cs="Arial"/>
          <w:sz w:val="22"/>
        </w:rPr>
        <w:t>, 460 Henry Mall, University of Wisconsin-Madison (mit freundlicher Genehmigung der Autoren).</w:t>
      </w:r>
    </w:p>
    <w:p w:rsidR="00000000" w:rsidRDefault="00F874A7">
      <w:pPr>
        <w:rPr>
          <w:rFonts w:ascii="Arial" w:hAnsi="Arial" w:cs="Arial"/>
          <w:lang w:val="de-DE"/>
        </w:rPr>
      </w:pPr>
    </w:p>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0"/>
        <w:gridCol w:w="5479"/>
      </w:tblGrid>
      <w:tr w:rsidR="00000000">
        <w:tblPrEx>
          <w:tblCellMar>
            <w:top w:w="0" w:type="dxa"/>
            <w:bottom w:w="0" w:type="dxa"/>
          </w:tblCellMar>
        </w:tblPrEx>
        <w:tc>
          <w:tcPr>
            <w:tcW w:w="4390" w:type="dxa"/>
          </w:tcPr>
          <w:p w:rsidR="00000000" w:rsidRDefault="00F874A7">
            <w:pPr>
              <w:pStyle w:val="StandardWeb"/>
              <w:spacing w:before="0" w:beforeAutospacing="0" w:after="0" w:afterAutospacing="0"/>
              <w:rPr>
                <w:rFonts w:ascii="Arial" w:hAnsi="Arial" w:cs="Arial"/>
                <w:sz w:val="22"/>
              </w:rPr>
            </w:pPr>
            <w:r>
              <w:rPr>
                <w:rFonts w:ascii="Arial" w:hAnsi="Arial" w:cs="Arial"/>
                <w:sz w:val="22"/>
              </w:rPr>
              <w:t>Diese Hochleistungslüfter werden in Industrieanlagen zur Lüftung verwendet. Der Durchmesser liegt bei 5 – 7 m, der Motor (etwa 0</w:t>
            </w:r>
            <w:r>
              <w:rPr>
                <w:rFonts w:ascii="Arial" w:hAnsi="Arial" w:cs="Arial"/>
                <w:sz w:val="22"/>
              </w:rPr>
              <w:t>,8 KW) dreht den Ventilator mit 50 - 60 U/min.</w:t>
            </w:r>
          </w:p>
          <w:p w:rsidR="00000000" w:rsidRDefault="00F874A7">
            <w:pPr>
              <w:pStyle w:val="StandardWeb"/>
              <w:spacing w:before="0" w:beforeAutospacing="0" w:after="0" w:afterAutospacing="0"/>
              <w:rPr>
                <w:rFonts w:ascii="Arial" w:hAnsi="Arial" w:cs="Arial"/>
                <w:sz w:val="22"/>
              </w:rPr>
            </w:pPr>
            <w:r>
              <w:rPr>
                <w:rFonts w:ascii="Arial" w:hAnsi="Arial" w:cs="Arial"/>
                <w:sz w:val="22"/>
              </w:rPr>
              <w:t>Die Leistung liegt bei bis zu 200.000 m</w:t>
            </w:r>
            <w:r>
              <w:rPr>
                <w:rFonts w:ascii="Arial" w:hAnsi="Arial" w:cs="Arial"/>
                <w:sz w:val="22"/>
                <w:vertAlign w:val="superscript"/>
              </w:rPr>
              <w:t>3</w:t>
            </w:r>
            <w:r>
              <w:rPr>
                <w:rFonts w:ascii="Arial" w:hAnsi="Arial" w:cs="Arial"/>
                <w:sz w:val="22"/>
              </w:rPr>
              <w:t>/h. Der senkrecht nach unten gerichtete Luftstrom trifft auf den Boden und läuft dann radial nach außen. Die Kosten je Ventilator liegen in den USA bei etwa 4.200 US $ (</w:t>
            </w:r>
            <w:r>
              <w:rPr>
                <w:rFonts w:ascii="Arial" w:hAnsi="Arial" w:cs="Arial"/>
                <w:sz w:val="22"/>
              </w:rPr>
              <w:t xml:space="preserve">6-7 m </w:t>
            </w:r>
            <w:r>
              <w:rPr>
                <w:rFonts w:ascii="Arial" w:hAnsi="Arial" w:cs="Arial"/>
                <w:sz w:val="22"/>
              </w:rPr>
              <w:sym w:font="Symbol" w:char="F0C6"/>
            </w:r>
            <w:r>
              <w:rPr>
                <w:rFonts w:ascii="Arial" w:hAnsi="Arial" w:cs="Arial"/>
                <w:sz w:val="22"/>
              </w:rPr>
              <w:t xml:space="preserve">). </w:t>
            </w:r>
          </w:p>
          <w:p w:rsidR="00000000" w:rsidRDefault="00F874A7">
            <w:pPr>
              <w:pStyle w:val="StandardWeb"/>
              <w:spacing w:before="0" w:beforeAutospacing="0" w:after="0" w:afterAutospacing="0"/>
              <w:rPr>
                <w:rFonts w:ascii="Arial" w:hAnsi="Arial" w:cs="Arial"/>
                <w:sz w:val="22"/>
              </w:rPr>
            </w:pPr>
            <w:r>
              <w:rPr>
                <w:rFonts w:ascii="Arial" w:hAnsi="Arial" w:cs="Arial"/>
                <w:sz w:val="22"/>
              </w:rPr>
              <w:t>Die Preisvorstellungen eines hiesigen Anbieters bewegen sich in der Größenordnung von 5.500 Euro.</w:t>
            </w:r>
          </w:p>
          <w:p w:rsidR="00000000" w:rsidRDefault="00F874A7">
            <w:pPr>
              <w:pStyle w:val="StandardWeb"/>
              <w:spacing w:before="0" w:beforeAutospacing="0" w:after="0" w:afterAutospacing="0"/>
              <w:rPr>
                <w:sz w:val="22"/>
              </w:rPr>
            </w:pPr>
          </w:p>
        </w:tc>
        <w:tc>
          <w:tcPr>
            <w:tcW w:w="5479" w:type="dxa"/>
          </w:tcPr>
          <w:p w:rsidR="00000000" w:rsidRDefault="00F874A7">
            <w:pPr>
              <w:ind w:left="-70"/>
              <w:rPr>
                <w:rFonts w:ascii="Arial" w:hAnsi="Arial" w:cs="Arial"/>
              </w:rPr>
            </w:pPr>
            <w:r>
              <w:rPr>
                <w:rFonts w:ascii="Arial" w:hAnsi="Arial" w:cs="Arial"/>
              </w:rPr>
              <w:pict>
                <v:shape id="_x0000_i1047" type="#_x0000_t75" style="width:269.25pt;height:180pt">
                  <v:imagedata r:id="rId35" o:title="casablanca 1"/>
                </v:shape>
              </w:pict>
            </w:r>
          </w:p>
        </w:tc>
      </w:tr>
      <w:tr w:rsidR="00000000">
        <w:tblPrEx>
          <w:tblCellMar>
            <w:top w:w="0" w:type="dxa"/>
            <w:bottom w:w="0" w:type="dxa"/>
          </w:tblCellMar>
        </w:tblPrEx>
        <w:tc>
          <w:tcPr>
            <w:tcW w:w="4390" w:type="dxa"/>
          </w:tcPr>
          <w:p w:rsidR="00000000" w:rsidRDefault="00F874A7">
            <w:pPr>
              <w:rPr>
                <w:sz w:val="22"/>
                <w:lang w:val="de-DE"/>
              </w:rPr>
            </w:pPr>
            <w:r>
              <w:rPr>
                <w:rFonts w:ascii="Arial" w:hAnsi="Arial" w:cs="Arial"/>
                <w:sz w:val="22"/>
                <w:lang w:val="de-DE"/>
              </w:rPr>
              <w:t>Nach Untersuchungen der Universität Davis / Kalifornien ist der positive Kühleffekt im Vergleich zu den klassischen Ventilatoren etwa gleich (I</w:t>
            </w:r>
            <w:r>
              <w:rPr>
                <w:rFonts w:ascii="Arial" w:hAnsi="Arial" w:cs="Arial"/>
                <w:sz w:val="22"/>
                <w:lang w:val="de-DE"/>
              </w:rPr>
              <w:t>nstallation im Verhältnis 1 Casablanca- zu 6 Axiallüftern) bei etwa gleichen Investitionskosten</w:t>
            </w:r>
            <w:r>
              <w:rPr>
                <w:sz w:val="22"/>
                <w:lang w:val="de-DE"/>
              </w:rPr>
              <w:t xml:space="preserve">. </w:t>
            </w:r>
          </w:p>
          <w:p w:rsidR="00000000" w:rsidRDefault="00F874A7">
            <w:pPr>
              <w:rPr>
                <w:rFonts w:ascii="Arial" w:hAnsi="Arial" w:cs="Arial"/>
                <w:sz w:val="22"/>
                <w:lang w:val="de-DE"/>
              </w:rPr>
            </w:pPr>
            <w:r>
              <w:rPr>
                <w:rFonts w:ascii="Arial" w:hAnsi="Arial" w:cs="Arial"/>
                <w:sz w:val="22"/>
                <w:lang w:val="de-DE"/>
              </w:rPr>
              <w:t>Der große Unterschied liegt im Stromver-brauch, der im Vergleich zu den Axial-ventilatoren um etwa 80 % geringer ausfällt (1 Casablanca statt 6 der üblichen L</w:t>
            </w:r>
            <w:r>
              <w:rPr>
                <w:rFonts w:ascii="Arial" w:hAnsi="Arial" w:cs="Arial"/>
                <w:sz w:val="22"/>
                <w:lang w:val="de-DE"/>
              </w:rPr>
              <w:t xml:space="preserve">üfter). </w:t>
            </w:r>
          </w:p>
          <w:p w:rsidR="00000000" w:rsidRDefault="00F874A7">
            <w:pPr>
              <w:rPr>
                <w:rFonts w:ascii="Arial" w:hAnsi="Arial" w:cs="Arial"/>
                <w:sz w:val="22"/>
                <w:lang w:val="de-DE"/>
              </w:rPr>
            </w:pPr>
            <w:r>
              <w:rPr>
                <w:rFonts w:ascii="Arial" w:hAnsi="Arial" w:cs="Arial"/>
                <w:sz w:val="22"/>
                <w:lang w:val="de-DE"/>
              </w:rPr>
              <w:t>Ein weiterer positiver Punkt ist die geringere Lärmbelästigung der Langsamläufer.</w:t>
            </w:r>
          </w:p>
          <w:p w:rsidR="00000000" w:rsidRDefault="00F874A7">
            <w:pPr>
              <w:rPr>
                <w:rFonts w:ascii="Arial" w:hAnsi="Arial" w:cs="Arial"/>
                <w:sz w:val="22"/>
                <w:lang w:val="de-DE"/>
              </w:rPr>
            </w:pPr>
          </w:p>
          <w:p w:rsidR="00000000" w:rsidRDefault="00F874A7">
            <w:pPr>
              <w:rPr>
                <w:rFonts w:ascii="Arial" w:hAnsi="Arial" w:cs="Arial"/>
                <w:sz w:val="22"/>
                <w:lang w:val="de-DE"/>
              </w:rPr>
            </w:pPr>
          </w:p>
          <w:p w:rsidR="00000000" w:rsidRDefault="00F874A7">
            <w:pPr>
              <w:rPr>
                <w:rFonts w:ascii="Arial" w:hAnsi="Arial" w:cs="Arial"/>
                <w:sz w:val="22"/>
                <w:lang w:val="de-DE"/>
              </w:rPr>
            </w:pPr>
          </w:p>
        </w:tc>
        <w:tc>
          <w:tcPr>
            <w:tcW w:w="5479" w:type="dxa"/>
          </w:tcPr>
          <w:p w:rsidR="00000000" w:rsidRDefault="00F874A7">
            <w:pPr>
              <w:ind w:left="-70"/>
              <w:rPr>
                <w:rFonts w:ascii="Arial" w:hAnsi="Arial" w:cs="Arial"/>
              </w:rPr>
            </w:pPr>
            <w:r>
              <w:rPr>
                <w:rFonts w:ascii="Arial" w:hAnsi="Arial" w:cs="Arial"/>
              </w:rPr>
              <w:pict>
                <v:shape id="_x0000_i1048" type="#_x0000_t75" style="width:270.75pt;height:180pt">
                  <v:imagedata r:id="rId36" o:title="casablanca3"/>
                </v:shape>
              </w:pict>
            </w:r>
          </w:p>
        </w:tc>
      </w:tr>
      <w:tr w:rsidR="00000000">
        <w:tblPrEx>
          <w:tblCellMar>
            <w:top w:w="0" w:type="dxa"/>
            <w:bottom w:w="0" w:type="dxa"/>
          </w:tblCellMar>
        </w:tblPrEx>
        <w:tc>
          <w:tcPr>
            <w:tcW w:w="4390" w:type="dxa"/>
          </w:tcPr>
          <w:p w:rsidR="00000000" w:rsidRDefault="00F874A7">
            <w:pPr>
              <w:rPr>
                <w:rFonts w:ascii="Arial" w:hAnsi="Arial" w:cs="Arial"/>
                <w:sz w:val="22"/>
                <w:lang w:val="de-DE"/>
              </w:rPr>
            </w:pPr>
            <w:r>
              <w:rPr>
                <w:rFonts w:ascii="Arial" w:hAnsi="Arial" w:cs="Arial"/>
                <w:sz w:val="22"/>
                <w:lang w:val="de-DE"/>
              </w:rPr>
              <w:t>Über die Haltbarkeit im Stall fehlen die Erfahrungen. Im industriellen Einsatz halten die Casablanca Lüfter gut 10 Jahre, die bisher üblichen Axiallüfter halte</w:t>
            </w:r>
            <w:r>
              <w:rPr>
                <w:rFonts w:ascii="Arial" w:hAnsi="Arial" w:cs="Arial"/>
                <w:sz w:val="22"/>
                <w:lang w:val="de-DE"/>
              </w:rPr>
              <w:t>n nach den Erfahrungen der Univ. Davis in den Ställen etwa 4-5 Jahre.</w:t>
            </w:r>
          </w:p>
          <w:p w:rsidR="00000000" w:rsidRDefault="00F874A7">
            <w:pPr>
              <w:rPr>
                <w:rFonts w:ascii="Arial" w:hAnsi="Arial" w:cs="Arial"/>
                <w:sz w:val="22"/>
                <w:lang w:val="de-DE"/>
              </w:rPr>
            </w:pPr>
            <w:r>
              <w:rPr>
                <w:rFonts w:ascii="Arial" w:hAnsi="Arial" w:cs="Arial"/>
                <w:sz w:val="22"/>
                <w:lang w:val="de-DE"/>
              </w:rPr>
              <w:t>Insgesamt scheinen die Langsamläufer eine interessante Alternative zu sein (geringerer Stromverbrauch, bessere Haltbarkeit, geringe Lärmbelästigung).</w:t>
            </w: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lang w:val="de-DE"/>
              </w:rPr>
              <w:t>(Die Grafik (Kammel/Univ. Wisconsin</w:t>
            </w:r>
            <w:r>
              <w:rPr>
                <w:rFonts w:ascii="Arial" w:hAnsi="Arial" w:cs="Arial"/>
                <w:sz w:val="22"/>
                <w:lang w:val="de-DE"/>
              </w:rPr>
              <w:t>) zeigt die Luftgeschwindigkeit / Reichweite der Lüfter; 1 `(Fuß) = rund 30 cm)</w:t>
            </w:r>
          </w:p>
        </w:tc>
        <w:tc>
          <w:tcPr>
            <w:tcW w:w="5479" w:type="dxa"/>
          </w:tcPr>
          <w:p w:rsidR="00000000" w:rsidRDefault="00F874A7">
            <w:pPr>
              <w:rPr>
                <w:rFonts w:ascii="Arial" w:hAnsi="Arial" w:cs="Arial"/>
                <w:lang w:val="de-DE"/>
              </w:rPr>
            </w:pPr>
            <w:r>
              <w:rPr>
                <w:rFonts w:ascii="Arial" w:hAnsi="Arial" w:cs="Arial"/>
                <w:lang w:val="de-DE"/>
              </w:rPr>
              <w:pict>
                <v:shape id="_x0000_i1049" type="#_x0000_t75" style="width:260.25pt;height:227.25pt">
                  <v:imagedata r:id="rId37" o:title="Grafik kammel"/>
                </v:shape>
              </w:pict>
            </w:r>
          </w:p>
        </w:tc>
      </w:tr>
    </w:tbl>
    <w:p w:rsidR="00000000" w:rsidRDefault="00F874A7">
      <w:pPr>
        <w:rPr>
          <w:rFonts w:ascii="Arial" w:hAnsi="Arial" w:cs="Arial"/>
          <w:lang w:val="de-DE"/>
        </w:rPr>
      </w:pPr>
    </w:p>
    <w:p w:rsidR="00000000" w:rsidRDefault="00F874A7">
      <w:pPr>
        <w:rPr>
          <w:rFonts w:ascii="Arial" w:hAnsi="Arial" w:cs="Arial"/>
          <w:b/>
          <w:bCs/>
          <w:lang w:val="de-DE"/>
        </w:rPr>
      </w:pPr>
      <w:r>
        <w:rPr>
          <w:rFonts w:ascii="Arial" w:hAnsi="Arial" w:cs="Arial"/>
          <w:lang w:val="de-DE"/>
        </w:rPr>
        <w:br w:type="page"/>
      </w:r>
      <w:r>
        <w:rPr>
          <w:rFonts w:ascii="Arial" w:hAnsi="Arial" w:cs="Arial"/>
          <w:b/>
          <w:bCs/>
          <w:lang w:val="de-DE"/>
        </w:rPr>
        <w:lastRenderedPageBreak/>
        <w:t>6. Kühlung mit Wasser</w:t>
      </w:r>
    </w:p>
    <w:p w:rsidR="00000000" w:rsidRDefault="00F874A7">
      <w:pPr>
        <w:rPr>
          <w:rFonts w:ascii="Arial" w:hAnsi="Arial" w:cs="Arial"/>
          <w:lang w:val="de-DE"/>
        </w:rPr>
      </w:pPr>
    </w:p>
    <w:p w:rsidR="00000000" w:rsidRDefault="00F874A7">
      <w:pPr>
        <w:rPr>
          <w:rFonts w:ascii="Arial" w:hAnsi="Arial" w:cs="Arial"/>
          <w:u w:val="single"/>
          <w:lang w:val="de-DE"/>
        </w:rPr>
      </w:pPr>
      <w:r>
        <w:rPr>
          <w:rFonts w:ascii="Arial" w:hAnsi="Arial" w:cs="Arial"/>
          <w:u w:val="single"/>
          <w:lang w:val="de-DE"/>
        </w:rPr>
        <w:t xml:space="preserve">Direkte Kühlung der Luft durch Vernebeln von Wasser im Luftstrom des Ventilators </w:t>
      </w:r>
    </w:p>
    <w:p w:rsidR="00000000" w:rsidRDefault="00F874A7">
      <w:pPr>
        <w:rPr>
          <w:rFonts w:ascii="Arial" w:hAnsi="Arial" w:cs="Arial"/>
          <w:u w:val="single"/>
          <w:lang w:val="de-DE"/>
        </w:rPr>
      </w:pPr>
    </w:p>
    <w:p w:rsidR="00000000" w:rsidRDefault="00F874A7">
      <w:pPr>
        <w:rPr>
          <w:rFonts w:ascii="Arial" w:hAnsi="Arial" w:cs="Arial"/>
          <w:sz w:val="22"/>
          <w:lang w:val="de-DE"/>
        </w:rPr>
      </w:pPr>
      <w:r>
        <w:rPr>
          <w:rFonts w:ascii="Arial" w:hAnsi="Arial" w:cs="Arial"/>
          <w:sz w:val="22"/>
          <w:u w:val="single"/>
          <w:lang w:val="de-DE"/>
        </w:rPr>
        <w:t>Funktionsweise:</w:t>
      </w:r>
      <w:r>
        <w:rPr>
          <w:rFonts w:ascii="Arial" w:hAnsi="Arial" w:cs="Arial"/>
          <w:sz w:val="22"/>
          <w:lang w:val="de-DE"/>
        </w:rPr>
        <w:t xml:space="preserve"> Die Verdunstungskälte kühlt die Luft ab, die auf </w:t>
      </w:r>
      <w:r>
        <w:rPr>
          <w:rFonts w:ascii="Arial" w:hAnsi="Arial" w:cs="Arial"/>
          <w:sz w:val="22"/>
          <w:lang w:val="de-DE"/>
        </w:rPr>
        <w:t xml:space="preserve">die Tiere geblasen wird, gleichzeitig erhöht sich die relative Luftfeuchte. </w:t>
      </w:r>
    </w:p>
    <w:p w:rsidR="00000000" w:rsidRDefault="00F874A7">
      <w:pPr>
        <w:rPr>
          <w:rFonts w:ascii="Arial" w:hAnsi="Arial" w:cs="Arial"/>
          <w:sz w:val="22"/>
          <w:lang w:val="de-DE"/>
        </w:rPr>
      </w:pPr>
      <w:r>
        <w:rPr>
          <w:rFonts w:ascii="Arial" w:hAnsi="Arial" w:cs="Arial"/>
          <w:sz w:val="22"/>
          <w:lang w:val="de-DE"/>
        </w:rPr>
        <w:t>Diese Technik ist relativ aufwendig und teuer. Sie wird bei uns in Putenställen in Verbindung mit Casablanca Lüftern eingesetzt. Sie funktioniert am effektivsten bei hohen Tempera</w:t>
      </w:r>
      <w:r>
        <w:rPr>
          <w:rFonts w:ascii="Arial" w:hAnsi="Arial" w:cs="Arial"/>
          <w:sz w:val="22"/>
          <w:lang w:val="de-DE"/>
        </w:rPr>
        <w:t>turen und geringer Luftfeuchte, d.h. unter eher trockenen / heißen Bedingungen. Unter unseren Klimabedingungen ist diese Technik weniger geeignet, da im Sommer meist relativ hohe Luftfeuchtigkeit herrscht.</w:t>
      </w:r>
    </w:p>
    <w:p w:rsidR="00000000" w:rsidRDefault="00F874A7">
      <w:pPr>
        <w:rPr>
          <w:rFonts w:ascii="Arial" w:hAnsi="Arial" w:cs="Arial"/>
          <w:sz w:val="22"/>
          <w:lang w:val="de-DE"/>
        </w:rPr>
      </w:pPr>
    </w:p>
    <w:p w:rsidR="00000000" w:rsidRDefault="00F874A7">
      <w:pPr>
        <w:rPr>
          <w:rFonts w:ascii="Arial" w:hAnsi="Arial" w:cs="Arial"/>
          <w:u w:val="single"/>
          <w:lang w:val="de-DE"/>
        </w:rPr>
      </w:pPr>
      <w:r>
        <w:rPr>
          <w:rFonts w:ascii="Arial" w:hAnsi="Arial" w:cs="Arial"/>
          <w:u w:val="single"/>
          <w:lang w:val="de-DE"/>
        </w:rPr>
        <w:t xml:space="preserve">Sprinklersysteme zur Kühlung am Futtertisch </w:t>
      </w: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u w:val="single"/>
          <w:lang w:val="de-DE"/>
        </w:rPr>
        <w:t>Fun</w:t>
      </w:r>
      <w:r>
        <w:rPr>
          <w:rFonts w:ascii="Arial" w:hAnsi="Arial" w:cs="Arial"/>
          <w:sz w:val="22"/>
          <w:u w:val="single"/>
          <w:lang w:val="de-DE"/>
        </w:rPr>
        <w:t>ktionsweise:</w:t>
      </w:r>
      <w:r>
        <w:rPr>
          <w:rFonts w:ascii="Arial" w:hAnsi="Arial" w:cs="Arial"/>
          <w:sz w:val="22"/>
          <w:lang w:val="de-DE"/>
        </w:rPr>
        <w:t xml:space="preserve"> Die Tiere werden direkte durch Verdunstungskälte (auf der Haut) gekühlt.</w:t>
      </w:r>
    </w:p>
    <w:p w:rsidR="00000000" w:rsidRDefault="00F874A7">
      <w:pPr>
        <w:rPr>
          <w:rFonts w:ascii="Arial" w:hAnsi="Arial" w:cs="Arial"/>
          <w:sz w:val="22"/>
          <w:lang w:val="de-DE"/>
        </w:rPr>
      </w:pPr>
      <w:r>
        <w:rPr>
          <w:rFonts w:ascii="Arial" w:hAnsi="Arial" w:cs="Arial"/>
          <w:sz w:val="22"/>
          <w:lang w:val="de-DE"/>
        </w:rPr>
        <w:t>Bei diesem System wird nur der Rücken der Tiere befeuchtet, das Feuchtwerden des Euters bzw. der Liegeflächen soll vermieden werden. Die Sprinkleranlage wird in der Regel</w:t>
      </w:r>
      <w:r>
        <w:rPr>
          <w:rFonts w:ascii="Arial" w:hAnsi="Arial" w:cs="Arial"/>
          <w:sz w:val="22"/>
          <w:lang w:val="de-DE"/>
        </w:rPr>
        <w:t xml:space="preserve"> mit Ventilatoren kombiniert, um durch höhere Luftgeschwindigkeit die Verdunstung zu beschleunigen.</w:t>
      </w:r>
    </w:p>
    <w:p w:rsidR="00000000" w:rsidRDefault="00F874A7">
      <w:pPr>
        <w:rPr>
          <w:rFonts w:ascii="Arial" w:hAnsi="Arial" w:cs="Arial"/>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62"/>
        <w:gridCol w:w="5716"/>
      </w:tblGrid>
      <w:tr w:rsidR="00000000">
        <w:tblPrEx>
          <w:tblCellMar>
            <w:top w:w="0" w:type="dxa"/>
            <w:bottom w:w="0" w:type="dxa"/>
          </w:tblCellMar>
        </w:tblPrEx>
        <w:tc>
          <w:tcPr>
            <w:tcW w:w="4133" w:type="dxa"/>
          </w:tcPr>
          <w:p w:rsidR="00000000" w:rsidRDefault="00F874A7">
            <w:pPr>
              <w:rPr>
                <w:rFonts w:ascii="Arial" w:hAnsi="Arial" w:cs="Arial"/>
                <w:sz w:val="22"/>
                <w:lang w:val="de-DE"/>
              </w:rPr>
            </w:pPr>
            <w:r>
              <w:rPr>
                <w:rFonts w:ascii="Arial" w:hAnsi="Arial" w:cs="Arial"/>
                <w:sz w:val="22"/>
                <w:u w:val="single"/>
                <w:lang w:val="de-DE"/>
              </w:rPr>
              <w:t>Bauteile</w:t>
            </w:r>
            <w:r>
              <w:rPr>
                <w:rFonts w:ascii="Arial" w:hAnsi="Arial" w:cs="Arial"/>
                <w:sz w:val="22"/>
                <w:lang w:val="de-DE"/>
              </w:rPr>
              <w:t>: Zeitschaltuhr, Thermostat, Druckreduzierventil, Leitungen, Sprühköpfe (180 oder 360 ° Sprühwinkel)</w:t>
            </w:r>
          </w:p>
          <w:p w:rsidR="00000000" w:rsidRDefault="00F874A7">
            <w:pPr>
              <w:rPr>
                <w:rFonts w:ascii="Arial" w:hAnsi="Arial" w:cs="Arial"/>
                <w:sz w:val="22"/>
                <w:lang w:val="de-DE"/>
              </w:rPr>
            </w:pPr>
          </w:p>
          <w:p w:rsidR="00000000" w:rsidRDefault="00F874A7">
            <w:pPr>
              <w:rPr>
                <w:rFonts w:ascii="Arial" w:hAnsi="Arial" w:cs="Arial"/>
                <w:sz w:val="22"/>
                <w:lang w:val="de-DE"/>
              </w:rPr>
            </w:pPr>
            <w:r>
              <w:rPr>
                <w:rFonts w:ascii="Arial" w:hAnsi="Arial" w:cs="Arial"/>
                <w:sz w:val="22"/>
                <w:u w:val="single"/>
                <w:lang w:val="de-DE"/>
              </w:rPr>
              <w:t>Kenngrößen</w:t>
            </w:r>
            <w:r>
              <w:rPr>
                <w:rFonts w:ascii="Arial" w:hAnsi="Arial" w:cs="Arial"/>
                <w:sz w:val="22"/>
                <w:lang w:val="de-DE"/>
              </w:rPr>
              <w:t xml:space="preserve"> (Empfehlungen div. amerik. Veröffe</w:t>
            </w:r>
            <w:r>
              <w:rPr>
                <w:rFonts w:ascii="Arial" w:hAnsi="Arial" w:cs="Arial"/>
                <w:sz w:val="22"/>
                <w:lang w:val="de-DE"/>
              </w:rPr>
              <w:t>ntlichungen):</w:t>
            </w:r>
          </w:p>
          <w:p w:rsidR="00000000" w:rsidRDefault="00F874A7">
            <w:pPr>
              <w:numPr>
                <w:ilvl w:val="0"/>
                <w:numId w:val="23"/>
              </w:numPr>
              <w:tabs>
                <w:tab w:val="clear" w:pos="720"/>
                <w:tab w:val="num" w:pos="360"/>
              </w:tabs>
              <w:ind w:left="360" w:hanging="180"/>
              <w:rPr>
                <w:rFonts w:ascii="Arial" w:hAnsi="Arial" w:cs="Arial"/>
                <w:sz w:val="22"/>
                <w:lang w:val="de-DE"/>
              </w:rPr>
            </w:pPr>
            <w:r>
              <w:rPr>
                <w:rFonts w:ascii="Arial" w:hAnsi="Arial" w:cs="Arial"/>
                <w:sz w:val="22"/>
                <w:lang w:val="de-DE"/>
              </w:rPr>
              <w:t>der Thermostat sollte die Anlage bei 21 - 24 ° C einschalten</w:t>
            </w:r>
          </w:p>
          <w:p w:rsidR="00000000" w:rsidRDefault="00F874A7">
            <w:pPr>
              <w:numPr>
                <w:ilvl w:val="0"/>
                <w:numId w:val="23"/>
              </w:numPr>
              <w:tabs>
                <w:tab w:val="clear" w:pos="720"/>
                <w:tab w:val="num" w:pos="360"/>
              </w:tabs>
              <w:ind w:left="360" w:hanging="180"/>
              <w:rPr>
                <w:rFonts w:ascii="Arial" w:hAnsi="Arial" w:cs="Arial"/>
                <w:sz w:val="22"/>
                <w:lang w:val="de-DE"/>
              </w:rPr>
            </w:pPr>
            <w:r>
              <w:rPr>
                <w:rFonts w:ascii="Arial" w:hAnsi="Arial" w:cs="Arial"/>
                <w:sz w:val="22"/>
                <w:lang w:val="de-DE"/>
              </w:rPr>
              <w:t>üblich sind bei der Zeitschaltuhr 15 Minuten Zyklen (3 Minuten geöffnet und 12 Minuten geschlossen)</w:t>
            </w:r>
          </w:p>
          <w:p w:rsidR="00000000" w:rsidRDefault="00F874A7">
            <w:pPr>
              <w:numPr>
                <w:ilvl w:val="0"/>
                <w:numId w:val="23"/>
              </w:numPr>
              <w:tabs>
                <w:tab w:val="clear" w:pos="720"/>
                <w:tab w:val="num" w:pos="360"/>
              </w:tabs>
              <w:ind w:left="360" w:hanging="180"/>
              <w:rPr>
                <w:rFonts w:ascii="Arial" w:hAnsi="Arial" w:cs="Arial"/>
                <w:sz w:val="22"/>
                <w:lang w:val="de-DE"/>
              </w:rPr>
            </w:pPr>
            <w:r>
              <w:rPr>
                <w:rFonts w:ascii="Arial" w:hAnsi="Arial" w:cs="Arial"/>
                <w:sz w:val="22"/>
                <w:lang w:val="de-DE"/>
              </w:rPr>
              <w:t>einfacher Richtwert =&gt; etwa 1l Wasser/m² und Befeuchtungszyklus</w:t>
            </w:r>
          </w:p>
        </w:tc>
        <w:tc>
          <w:tcPr>
            <w:tcW w:w="5645" w:type="dxa"/>
          </w:tcPr>
          <w:p w:rsidR="00000000" w:rsidRDefault="00F874A7">
            <w:pPr>
              <w:rPr>
                <w:rFonts w:ascii="Arial" w:hAnsi="Arial" w:cs="Arial"/>
                <w:lang w:val="de-DE"/>
              </w:rPr>
            </w:pPr>
            <w:r>
              <w:rPr>
                <w:rFonts w:ascii="Arial" w:hAnsi="Arial" w:cs="Arial"/>
              </w:rPr>
              <w:pict>
                <v:shape id="_x0000_i1050" type="#_x0000_t75" style="width:275.25pt;height:203.25pt">
                  <v:imagedata r:id="rId38" o:title="sprinkler"/>
                </v:shape>
              </w:pict>
            </w:r>
          </w:p>
        </w:tc>
      </w:tr>
      <w:tr w:rsidR="00000000">
        <w:tblPrEx>
          <w:tblCellMar>
            <w:top w:w="0" w:type="dxa"/>
            <w:bottom w:w="0" w:type="dxa"/>
          </w:tblCellMar>
        </w:tblPrEx>
        <w:tc>
          <w:tcPr>
            <w:tcW w:w="4133" w:type="dxa"/>
          </w:tcPr>
          <w:p w:rsidR="00000000" w:rsidRDefault="00F874A7">
            <w:pPr>
              <w:numPr>
                <w:ilvl w:val="0"/>
                <w:numId w:val="23"/>
              </w:numPr>
              <w:tabs>
                <w:tab w:val="clear" w:pos="720"/>
                <w:tab w:val="num" w:pos="360"/>
              </w:tabs>
              <w:ind w:left="360" w:hanging="180"/>
              <w:rPr>
                <w:rFonts w:ascii="Arial" w:hAnsi="Arial" w:cs="Arial"/>
                <w:sz w:val="22"/>
                <w:lang w:val="de-DE"/>
              </w:rPr>
            </w:pPr>
            <w:r>
              <w:rPr>
                <w:rFonts w:ascii="Arial" w:hAnsi="Arial" w:cs="Arial"/>
                <w:sz w:val="22"/>
                <w:lang w:val="de-DE"/>
              </w:rPr>
              <w:t>wird je Fressp</w:t>
            </w:r>
            <w:r>
              <w:rPr>
                <w:rFonts w:ascii="Arial" w:hAnsi="Arial" w:cs="Arial"/>
                <w:sz w:val="22"/>
                <w:lang w:val="de-DE"/>
              </w:rPr>
              <w:t>latz 1 m² besprengt und die Anlage läuft 10 h täglich, dann werden je Fressplatz 40 l Wasser benötigt. Bei 100 Tagen a 10 h entspricht dies 4 m³ Wasser je Fressplatz</w:t>
            </w:r>
          </w:p>
          <w:p w:rsidR="00000000" w:rsidRDefault="00F874A7">
            <w:pPr>
              <w:numPr>
                <w:ilvl w:val="0"/>
                <w:numId w:val="23"/>
              </w:numPr>
              <w:tabs>
                <w:tab w:val="clear" w:pos="720"/>
                <w:tab w:val="num" w:pos="360"/>
              </w:tabs>
              <w:ind w:left="360" w:hanging="180"/>
              <w:rPr>
                <w:rFonts w:ascii="Arial" w:hAnsi="Arial" w:cs="Arial"/>
                <w:sz w:val="22"/>
                <w:lang w:val="de-DE"/>
              </w:rPr>
            </w:pPr>
            <w:r>
              <w:rPr>
                <w:rFonts w:ascii="Arial" w:hAnsi="Arial" w:cs="Arial"/>
                <w:sz w:val="22"/>
                <w:lang w:val="de-DE"/>
              </w:rPr>
              <w:t>die Wassertropfen sollten nicht zu klein sein (Abdrift, Eindringen ins Fell)</w:t>
            </w:r>
          </w:p>
          <w:p w:rsidR="00000000" w:rsidRDefault="00F874A7">
            <w:pPr>
              <w:numPr>
                <w:ilvl w:val="0"/>
                <w:numId w:val="23"/>
              </w:numPr>
              <w:tabs>
                <w:tab w:val="clear" w:pos="720"/>
                <w:tab w:val="num" w:pos="360"/>
              </w:tabs>
              <w:ind w:left="360" w:hanging="180"/>
              <w:rPr>
                <w:rFonts w:ascii="Arial" w:hAnsi="Arial" w:cs="Arial"/>
                <w:sz w:val="22"/>
                <w:lang w:val="de-DE"/>
              </w:rPr>
            </w:pPr>
            <w:r>
              <w:rPr>
                <w:rFonts w:ascii="Arial" w:hAnsi="Arial" w:cs="Arial"/>
                <w:sz w:val="22"/>
                <w:lang w:val="de-DE"/>
              </w:rPr>
              <w:t>das Feuchtwer</w:t>
            </w:r>
            <w:r>
              <w:rPr>
                <w:rFonts w:ascii="Arial" w:hAnsi="Arial" w:cs="Arial"/>
                <w:sz w:val="22"/>
                <w:lang w:val="de-DE"/>
              </w:rPr>
              <w:t>den der Liegeboxen muss vermieden werden</w:t>
            </w:r>
          </w:p>
          <w:p w:rsidR="00000000" w:rsidRDefault="00F874A7">
            <w:pPr>
              <w:rPr>
                <w:rFonts w:ascii="Arial" w:hAnsi="Arial" w:cs="Arial"/>
                <w:sz w:val="22"/>
                <w:lang w:val="de-DE"/>
              </w:rPr>
            </w:pPr>
          </w:p>
        </w:tc>
        <w:tc>
          <w:tcPr>
            <w:tcW w:w="5645" w:type="dxa"/>
          </w:tcPr>
          <w:p w:rsidR="00000000" w:rsidRDefault="00F874A7">
            <w:pPr>
              <w:rPr>
                <w:rFonts w:ascii="Arial" w:hAnsi="Arial" w:cs="Arial"/>
                <w:lang w:val="de-DE"/>
              </w:rPr>
            </w:pPr>
            <w:r>
              <w:rPr>
                <w:rFonts w:ascii="Arial" w:hAnsi="Arial" w:cs="Arial"/>
                <w:lang w:val="de-DE"/>
              </w:rPr>
              <w:pict>
                <v:shape id="_x0000_i1051" type="#_x0000_t75" style="width:279pt;height:186pt">
                  <v:imagedata r:id="rId39" o:title="sprinkler"/>
                </v:shape>
              </w:pict>
            </w:r>
          </w:p>
        </w:tc>
      </w:tr>
    </w:tbl>
    <w:p w:rsidR="00000000" w:rsidRDefault="00F874A7">
      <w:pPr>
        <w:ind w:left="360"/>
        <w:rPr>
          <w:rFonts w:ascii="Arial" w:hAnsi="Arial" w:cs="Arial"/>
          <w:lang w:val="de-DE"/>
        </w:rPr>
      </w:pPr>
    </w:p>
    <w:p w:rsidR="00000000" w:rsidRDefault="00F874A7">
      <w:pPr>
        <w:rPr>
          <w:rFonts w:ascii="Arial" w:hAnsi="Arial" w:cs="Arial"/>
          <w:lang w:val="de-DE"/>
        </w:rPr>
      </w:pPr>
      <w:r>
        <w:rPr>
          <w:rFonts w:ascii="Arial" w:hAnsi="Arial" w:cs="Arial"/>
          <w:u w:val="single"/>
          <w:lang w:val="de-DE"/>
        </w:rPr>
        <w:t>Weitere Möglichkeiten</w:t>
      </w:r>
      <w:r>
        <w:rPr>
          <w:rFonts w:ascii="Arial" w:hAnsi="Arial" w:cs="Arial"/>
          <w:lang w:val="de-DE"/>
        </w:rPr>
        <w:t>:</w:t>
      </w:r>
    </w:p>
    <w:p w:rsidR="00000000" w:rsidRDefault="00F874A7">
      <w:pPr>
        <w:numPr>
          <w:ilvl w:val="0"/>
          <w:numId w:val="25"/>
        </w:numPr>
        <w:rPr>
          <w:rFonts w:ascii="Arial" w:hAnsi="Arial" w:cs="Arial"/>
          <w:lang w:val="de-DE"/>
        </w:rPr>
      </w:pPr>
      <w:r>
        <w:rPr>
          <w:rFonts w:ascii="Arial" w:hAnsi="Arial" w:cs="Arial"/>
          <w:lang w:val="de-DE"/>
        </w:rPr>
        <w:t>Lichtschranke mit „Dusche“ am Ausgang des Melkstandes</w:t>
      </w:r>
      <w:r>
        <w:rPr>
          <w:rFonts w:ascii="Arial" w:hAnsi="Arial" w:cs="Arial"/>
          <w:lang w:val="de-DE"/>
        </w:rPr>
        <w:br/>
      </w:r>
    </w:p>
    <w:p w:rsidR="00000000" w:rsidRDefault="00F874A7">
      <w:pPr>
        <w:rPr>
          <w:rFonts w:ascii="Arial" w:hAnsi="Arial" w:cs="Arial"/>
          <w:b/>
          <w:bCs/>
          <w:lang w:val="de-DE"/>
        </w:rPr>
      </w:pPr>
      <w:r>
        <w:rPr>
          <w:rFonts w:ascii="Arial" w:hAnsi="Arial" w:cs="Arial"/>
          <w:lang w:val="de-DE"/>
        </w:rPr>
        <w:br w:type="page"/>
      </w:r>
      <w:r>
        <w:rPr>
          <w:rFonts w:ascii="Arial" w:hAnsi="Arial" w:cs="Arial"/>
          <w:b/>
          <w:bCs/>
          <w:lang w:val="de-DE"/>
        </w:rPr>
        <w:lastRenderedPageBreak/>
        <w:t>7. Quellenangaben / weiterführende Informationen</w:t>
      </w:r>
    </w:p>
    <w:p w:rsidR="00000000" w:rsidRDefault="00F874A7">
      <w:pPr>
        <w:rPr>
          <w:rFonts w:ascii="Arial" w:hAnsi="Arial" w:cs="Arial"/>
          <w:lang w:val="de-DE"/>
        </w:rPr>
      </w:pPr>
    </w:p>
    <w:p w:rsidR="00000000" w:rsidRDefault="00F874A7">
      <w:pPr>
        <w:spacing w:after="120" w:line="300" w:lineRule="exact"/>
        <w:rPr>
          <w:rFonts w:ascii="Arial" w:hAnsi="Arial" w:cs="Arial"/>
          <w:sz w:val="22"/>
          <w:lang w:val="de-DE"/>
        </w:rPr>
      </w:pPr>
      <w:r>
        <w:rPr>
          <w:rFonts w:ascii="Arial" w:hAnsi="Arial" w:cs="Arial"/>
          <w:sz w:val="22"/>
          <w:lang w:val="de-DE"/>
        </w:rPr>
        <w:t xml:space="preserve">Heidenreich, T. ; Vermeidung von Hitzestress bei Hochleistungskühen; Milchpraxis </w:t>
      </w:r>
      <w:r>
        <w:rPr>
          <w:rFonts w:ascii="Arial" w:hAnsi="Arial" w:cs="Arial"/>
          <w:sz w:val="22"/>
          <w:lang w:val="de-DE"/>
        </w:rPr>
        <w:t>2/2002</w:t>
      </w:r>
    </w:p>
    <w:p w:rsidR="00000000" w:rsidRDefault="00F874A7">
      <w:pPr>
        <w:spacing w:after="120" w:line="300" w:lineRule="exact"/>
        <w:rPr>
          <w:rFonts w:ascii="Arial" w:hAnsi="Arial" w:cs="Arial"/>
          <w:sz w:val="22"/>
          <w:lang w:val="de-DE"/>
        </w:rPr>
      </w:pPr>
      <w:r>
        <w:rPr>
          <w:rFonts w:ascii="Arial" w:hAnsi="Arial" w:cs="Arial"/>
          <w:sz w:val="22"/>
          <w:lang w:val="de-DE"/>
        </w:rPr>
        <w:t>Karrer, M., Freiberger, F.; Ventilatoren: Worauf beim Kauf achten?; Top Agrar 11/2002</w:t>
      </w:r>
    </w:p>
    <w:p w:rsidR="00000000" w:rsidRDefault="00F874A7">
      <w:pPr>
        <w:spacing w:after="120" w:line="300" w:lineRule="exact"/>
        <w:rPr>
          <w:rFonts w:ascii="Arial" w:hAnsi="Arial" w:cs="Arial"/>
          <w:color w:val="000000"/>
          <w:sz w:val="22"/>
          <w:u w:color="000000"/>
          <w:lang w:val="de-DE"/>
        </w:rPr>
      </w:pPr>
      <w:r>
        <w:rPr>
          <w:rFonts w:ascii="Arial" w:hAnsi="Arial" w:cs="Arial"/>
          <w:color w:val="000000"/>
          <w:sz w:val="22"/>
          <w:szCs w:val="20"/>
          <w:u w:color="000000"/>
          <w:lang w:val="de-DE"/>
        </w:rPr>
        <w:t xml:space="preserve">Marten, F.; Wolf, J. ; </w:t>
      </w:r>
      <w:r>
        <w:rPr>
          <w:rFonts w:ascii="Arial" w:hAnsi="Arial" w:cs="Arial"/>
          <w:color w:val="000000"/>
          <w:sz w:val="22"/>
          <w:szCs w:val="27"/>
          <w:u w:color="000000"/>
          <w:lang w:val="de-DE"/>
        </w:rPr>
        <w:t xml:space="preserve">Untersuchungen zum Stallwetter in Außenklimaställen für Milchkühe unter besonderer Berücksichtigung des Tierverhaltens; </w:t>
      </w:r>
      <w:r>
        <w:rPr>
          <w:rFonts w:ascii="Arial" w:hAnsi="Arial" w:cs="Arial"/>
          <w:color w:val="000000"/>
          <w:sz w:val="22"/>
          <w:szCs w:val="20"/>
          <w:u w:color="000000"/>
          <w:lang w:val="de-DE"/>
        </w:rPr>
        <w:t>Landesforschungsanst</w:t>
      </w:r>
      <w:r>
        <w:rPr>
          <w:rFonts w:ascii="Arial" w:hAnsi="Arial" w:cs="Arial"/>
          <w:color w:val="000000"/>
          <w:sz w:val="22"/>
          <w:szCs w:val="20"/>
          <w:u w:color="000000"/>
          <w:lang w:val="de-DE"/>
        </w:rPr>
        <w:t xml:space="preserve">alt für Landwirtschaft und Fischerei Mecklenburg-Vorpommern - </w:t>
      </w:r>
      <w:r>
        <w:rPr>
          <w:rFonts w:ascii="Arial" w:hAnsi="Arial" w:cs="Arial"/>
          <w:color w:val="000000"/>
          <w:sz w:val="22"/>
          <w:szCs w:val="27"/>
          <w:u w:color="000000"/>
          <w:lang w:val="de-DE"/>
        </w:rPr>
        <w:t xml:space="preserve">Institut für Tierproduktion </w:t>
      </w:r>
      <w:r>
        <w:rPr>
          <w:rFonts w:ascii="Arial" w:hAnsi="Arial" w:cs="Arial"/>
          <w:color w:val="000000"/>
          <w:sz w:val="22"/>
          <w:u w:color="000000"/>
          <w:lang w:val="de-DE"/>
        </w:rPr>
        <w:t xml:space="preserve">- </w:t>
      </w:r>
      <w:r>
        <w:rPr>
          <w:rFonts w:ascii="Arial" w:hAnsi="Arial" w:cs="Arial"/>
          <w:color w:val="000000"/>
          <w:sz w:val="22"/>
          <w:u w:color="000000"/>
        </w:rPr>
        <w:fldChar w:fldCharType="begin"/>
      </w:r>
      <w:r>
        <w:rPr>
          <w:rFonts w:ascii="Arial" w:hAnsi="Arial" w:cs="Arial"/>
          <w:color w:val="000000"/>
          <w:sz w:val="22"/>
          <w:u w:color="000000"/>
          <w:lang w:val="de-DE"/>
        </w:rPr>
        <w:instrText xml:space="preserve"> HYPERLINK "http://www.landwirtschaft-mv.de/" \l "down" </w:instrText>
      </w:r>
      <w:r>
        <w:rPr>
          <w:rFonts w:ascii="Arial" w:hAnsi="Arial" w:cs="Arial"/>
          <w:color w:val="000000"/>
          <w:sz w:val="22"/>
          <w:u w:color="000000"/>
        </w:rPr>
        <w:fldChar w:fldCharType="separate"/>
      </w:r>
      <w:r>
        <w:rPr>
          <w:rStyle w:val="Hyperlink"/>
          <w:rFonts w:ascii="Arial" w:hAnsi="Arial" w:cs="Arial"/>
          <w:color w:val="000000"/>
          <w:sz w:val="22"/>
          <w:u w:color="000000"/>
          <w:lang w:val="de-DE"/>
        </w:rPr>
        <w:t>Do</w:t>
      </w:r>
      <w:r>
        <w:rPr>
          <w:rStyle w:val="Hyperlink"/>
          <w:rFonts w:ascii="Arial" w:hAnsi="Arial" w:cs="Arial"/>
          <w:color w:val="000000"/>
          <w:sz w:val="22"/>
          <w:u w:color="000000"/>
          <w:lang w:val="de-DE"/>
        </w:rPr>
        <w:t>w</w:t>
      </w:r>
      <w:r>
        <w:rPr>
          <w:rStyle w:val="Hyperlink"/>
          <w:rFonts w:ascii="Arial" w:hAnsi="Arial" w:cs="Arial"/>
          <w:color w:val="000000"/>
          <w:sz w:val="22"/>
          <w:u w:color="000000"/>
          <w:lang w:val="de-DE"/>
        </w:rPr>
        <w:t>nload</w:t>
      </w:r>
      <w:r>
        <w:rPr>
          <w:rFonts w:ascii="Arial" w:hAnsi="Arial" w:cs="Arial"/>
          <w:color w:val="000000"/>
          <w:sz w:val="22"/>
          <w:u w:color="000000"/>
        </w:rPr>
        <w:fldChar w:fldCharType="end"/>
      </w:r>
    </w:p>
    <w:p w:rsidR="00000000" w:rsidRDefault="00F874A7">
      <w:pPr>
        <w:spacing w:after="120" w:line="300" w:lineRule="exact"/>
        <w:rPr>
          <w:rFonts w:ascii="Arial" w:hAnsi="Arial" w:cs="Arial"/>
          <w:sz w:val="22"/>
          <w:szCs w:val="20"/>
        </w:rPr>
      </w:pPr>
    </w:p>
    <w:p w:rsidR="00000000" w:rsidRDefault="00F874A7">
      <w:pPr>
        <w:spacing w:after="120" w:line="300" w:lineRule="exact"/>
        <w:rPr>
          <w:rFonts w:ascii="Arial" w:hAnsi="Arial" w:cs="Arial"/>
          <w:sz w:val="22"/>
        </w:rPr>
      </w:pPr>
      <w:r>
        <w:rPr>
          <w:rFonts w:ascii="Arial" w:hAnsi="Arial" w:cs="Arial"/>
          <w:sz w:val="22"/>
          <w:szCs w:val="20"/>
        </w:rPr>
        <w:t xml:space="preserve">Harner, J.P. u.a.; </w:t>
      </w:r>
      <w:hyperlink r:id="rId40" w:tgtFrame="_new" w:history="1">
        <w:r>
          <w:rPr>
            <w:rFonts w:ascii="Arial" w:hAnsi="Arial" w:cs="Arial"/>
            <w:sz w:val="22"/>
          </w:rPr>
          <w:t>Quest</w:t>
        </w:r>
        <w:r>
          <w:rPr>
            <w:rFonts w:ascii="Arial" w:hAnsi="Arial" w:cs="Arial"/>
            <w:sz w:val="22"/>
          </w:rPr>
          <w:t>ions</w:t>
        </w:r>
        <w:r>
          <w:rPr>
            <w:rFonts w:ascii="Arial" w:hAnsi="Arial" w:cs="Arial"/>
            <w:sz w:val="22"/>
          </w:rPr>
          <w:t xml:space="preserve"> </w:t>
        </w:r>
        <w:r>
          <w:rPr>
            <w:rFonts w:ascii="Arial" w:hAnsi="Arial" w:cs="Arial"/>
            <w:sz w:val="22"/>
          </w:rPr>
          <w:t>and An</w:t>
        </w:r>
        <w:r>
          <w:rPr>
            <w:rFonts w:ascii="Arial" w:hAnsi="Arial" w:cs="Arial"/>
            <w:sz w:val="22"/>
          </w:rPr>
          <w:t>s</w:t>
        </w:r>
        <w:r>
          <w:rPr>
            <w:rFonts w:ascii="Arial" w:hAnsi="Arial" w:cs="Arial"/>
            <w:sz w:val="22"/>
          </w:rPr>
          <w:t>wers</w:t>
        </w:r>
        <w:r>
          <w:rPr>
            <w:rFonts w:ascii="Arial" w:hAnsi="Arial" w:cs="Arial"/>
            <w:sz w:val="22"/>
          </w:rPr>
          <w:t xml:space="preserve"> </w:t>
        </w:r>
        <w:r>
          <w:rPr>
            <w:rFonts w:ascii="Arial" w:hAnsi="Arial" w:cs="Arial"/>
            <w:sz w:val="22"/>
          </w:rPr>
          <w:t>abo</w:t>
        </w:r>
        <w:r>
          <w:rPr>
            <w:rFonts w:ascii="Arial" w:hAnsi="Arial" w:cs="Arial"/>
            <w:sz w:val="22"/>
          </w:rPr>
          <w:t>u</w:t>
        </w:r>
        <w:r>
          <w:rPr>
            <w:rFonts w:ascii="Arial" w:hAnsi="Arial" w:cs="Arial"/>
            <w:sz w:val="22"/>
          </w:rPr>
          <w:t>t Heat Stress</w:t>
        </w:r>
      </w:hyperlink>
      <w:r>
        <w:rPr>
          <w:rFonts w:ascii="Arial" w:hAnsi="Arial" w:cs="Arial"/>
          <w:sz w:val="22"/>
        </w:rPr>
        <w:t xml:space="preserve"> ; Kansas State University </w:t>
      </w:r>
      <w:hyperlink r:id="rId41" w:history="1">
        <w:r>
          <w:rPr>
            <w:rStyle w:val="Hyperlink"/>
          </w:rPr>
          <w:t>http://www.mrec.org/documents/heat_stress.pdf</w:t>
        </w:r>
      </w:hyperlink>
    </w:p>
    <w:p w:rsidR="00000000" w:rsidRDefault="00F874A7">
      <w:pPr>
        <w:spacing w:after="120" w:line="300" w:lineRule="exact"/>
        <w:rPr>
          <w:rFonts w:ascii="Arial" w:hAnsi="Arial" w:cs="Arial"/>
          <w:sz w:val="22"/>
        </w:rPr>
      </w:pPr>
      <w:r>
        <w:rPr>
          <w:rFonts w:ascii="Arial" w:hAnsi="Arial" w:cs="Arial"/>
          <w:sz w:val="22"/>
        </w:rPr>
        <w:t>Jones, G.; Stallings, Ch.; Reducing Heat Stress for Dairy Cattle; Virginia Cooperativ</w:t>
      </w:r>
      <w:r>
        <w:rPr>
          <w:rFonts w:ascii="Arial" w:hAnsi="Arial" w:cs="Arial"/>
          <w:sz w:val="22"/>
        </w:rPr>
        <w:t xml:space="preserve">e Extension Publication Nr. 404-200; 1999 </w:t>
      </w:r>
      <w:hyperlink r:id="rId42" w:history="1">
        <w:r>
          <w:rPr>
            <w:rStyle w:val="Hyperlink"/>
          </w:rPr>
          <w:t>http://www.ext.vt.edu/pubs/dairy/404-200/404-200.html</w:t>
        </w:r>
      </w:hyperlink>
    </w:p>
    <w:p w:rsidR="00000000" w:rsidRDefault="00F874A7">
      <w:pPr>
        <w:spacing w:after="120" w:line="300" w:lineRule="exact"/>
        <w:rPr>
          <w:rFonts w:ascii="Arial" w:hAnsi="Arial" w:cs="Arial"/>
          <w:sz w:val="22"/>
        </w:rPr>
      </w:pPr>
      <w:r>
        <w:rPr>
          <w:rFonts w:ascii="Arial" w:hAnsi="Arial" w:cs="Arial"/>
          <w:sz w:val="22"/>
        </w:rPr>
        <w:t xml:space="preserve">Shultz, T., Williams, P.; Electric Power Saving Fan Options For Cow Cooling; </w:t>
      </w:r>
      <w:r>
        <w:rPr>
          <w:rFonts w:ascii="Arial" w:hAnsi="Arial" w:cs="Arial"/>
          <w:sz w:val="22"/>
          <w:szCs w:val="20"/>
        </w:rPr>
        <w:t>University o</w:t>
      </w:r>
      <w:r>
        <w:rPr>
          <w:rFonts w:ascii="Arial" w:hAnsi="Arial" w:cs="Arial"/>
          <w:sz w:val="22"/>
          <w:szCs w:val="20"/>
        </w:rPr>
        <w:t xml:space="preserve">f California Cooperative Extension - Tulare </w:t>
      </w:r>
      <w:hyperlink r:id="rId43" w:history="1">
        <w:r>
          <w:rPr>
            <w:rStyle w:val="Hyperlink"/>
            <w:rFonts w:ascii="Arial" w:hAnsi="Arial" w:cs="Arial"/>
            <w:color w:val="99CC00"/>
            <w:sz w:val="22"/>
          </w:rPr>
          <w:t>htt</w:t>
        </w:r>
        <w:r>
          <w:rPr>
            <w:rStyle w:val="Hyperlink"/>
            <w:rFonts w:ascii="Arial" w:hAnsi="Arial" w:cs="Arial"/>
            <w:color w:val="99CC00"/>
            <w:sz w:val="22"/>
          </w:rPr>
          <w:t>p</w:t>
        </w:r>
        <w:r>
          <w:rPr>
            <w:rStyle w:val="Hyperlink"/>
            <w:rFonts w:ascii="Arial" w:hAnsi="Arial" w:cs="Arial"/>
            <w:color w:val="99CC00"/>
            <w:sz w:val="22"/>
          </w:rPr>
          <w:t>://</w:t>
        </w:r>
        <w:r>
          <w:rPr>
            <w:rStyle w:val="Hyperlink"/>
            <w:rFonts w:ascii="Arial" w:hAnsi="Arial" w:cs="Arial"/>
            <w:color w:val="99CC00"/>
            <w:sz w:val="22"/>
          </w:rPr>
          <w:t>c</w:t>
        </w:r>
        <w:r>
          <w:rPr>
            <w:rStyle w:val="Hyperlink"/>
            <w:rFonts w:ascii="Arial" w:hAnsi="Arial" w:cs="Arial"/>
            <w:color w:val="99CC00"/>
            <w:sz w:val="22"/>
          </w:rPr>
          <w:t>etulare.ucdavis.edu/PUB/CalFan.pdf</w:t>
        </w:r>
      </w:hyperlink>
    </w:p>
    <w:p w:rsidR="00000000" w:rsidRDefault="00F874A7">
      <w:pPr>
        <w:spacing w:after="120" w:line="300" w:lineRule="exact"/>
        <w:rPr>
          <w:rFonts w:ascii="Arial" w:hAnsi="Arial" w:cs="Arial"/>
          <w:sz w:val="22"/>
        </w:rPr>
      </w:pPr>
      <w:r>
        <w:rPr>
          <w:rFonts w:ascii="Arial" w:hAnsi="Arial" w:cs="Arial"/>
          <w:sz w:val="22"/>
        </w:rPr>
        <w:t>Smith, J. u.a.; Coping With Summer Weather – Dairy Management Strategies to Control Heat Stress; Kansas State</w:t>
      </w:r>
      <w:r>
        <w:rPr>
          <w:rFonts w:ascii="Arial" w:hAnsi="Arial" w:cs="Arial"/>
          <w:sz w:val="22"/>
        </w:rPr>
        <w:t xml:space="preserve"> University </w:t>
      </w:r>
      <w:hyperlink r:id="rId44" w:history="1">
        <w:r>
          <w:rPr>
            <w:rStyle w:val="Hyperlink"/>
          </w:rPr>
          <w:t>http://www.oznet.ksu.edu/library/lvstk2/mf2319.pdf</w:t>
        </w:r>
      </w:hyperlink>
    </w:p>
    <w:p w:rsidR="00000000" w:rsidRDefault="00F874A7">
      <w:pPr>
        <w:spacing w:after="120" w:line="300" w:lineRule="exact"/>
        <w:rPr>
          <w:rFonts w:ascii="Arial" w:hAnsi="Arial" w:cs="Arial"/>
          <w:sz w:val="22"/>
        </w:rPr>
      </w:pPr>
      <w:r>
        <w:rPr>
          <w:rFonts w:ascii="Arial" w:hAnsi="Arial" w:cs="Arial"/>
          <w:sz w:val="22"/>
        </w:rPr>
        <w:t>Turner, L.W. u.a.; Micro-sprinkler and Fan Cooling for Dairy Cows: Practical Design Considerations; Cooperative Extension Ser</w:t>
      </w:r>
      <w:r>
        <w:rPr>
          <w:rFonts w:ascii="Arial" w:hAnsi="Arial" w:cs="Arial"/>
          <w:sz w:val="22"/>
        </w:rPr>
        <w:t xml:space="preserve">vice, University of Kentucky </w:t>
      </w:r>
      <w:hyperlink r:id="rId45" w:history="1">
        <w:r>
          <w:rPr>
            <w:rStyle w:val="Hyperlink"/>
          </w:rPr>
          <w:t>http://www.ca.uky.edu/agc/pubs/aen/aen75/aen75.pdf</w:t>
        </w:r>
      </w:hyperlink>
    </w:p>
    <w:p w:rsidR="00000000" w:rsidRDefault="00F874A7">
      <w:pPr>
        <w:spacing w:after="120" w:line="300" w:lineRule="exact"/>
        <w:rPr>
          <w:rFonts w:ascii="Arial" w:hAnsi="Arial" w:cs="Arial"/>
          <w:sz w:val="22"/>
        </w:rPr>
      </w:pPr>
      <w:r>
        <w:rPr>
          <w:rFonts w:ascii="Arial" w:hAnsi="Arial" w:cs="Arial"/>
          <w:sz w:val="22"/>
        </w:rPr>
        <w:t xml:space="preserve">Ventilation &amp; Cooling Information Resources; </w:t>
      </w:r>
      <w:hyperlink r:id="rId46" w:tgtFrame="_new" w:history="1">
        <w:r>
          <w:rPr>
            <w:rFonts w:ascii="Arial" w:hAnsi="Arial" w:cs="Arial"/>
            <w:color w:val="008000"/>
            <w:sz w:val="22"/>
            <w:u w:val="single" w:color="008000"/>
          </w:rPr>
          <w:t xml:space="preserve">Midwest </w:t>
        </w:r>
        <w:r>
          <w:rPr>
            <w:rFonts w:ascii="Arial" w:hAnsi="Arial" w:cs="Arial"/>
            <w:color w:val="008000"/>
            <w:sz w:val="22"/>
            <w:u w:val="single" w:color="008000"/>
          </w:rPr>
          <w:t>R</w:t>
        </w:r>
        <w:r>
          <w:rPr>
            <w:rFonts w:ascii="Arial" w:hAnsi="Arial" w:cs="Arial"/>
            <w:color w:val="008000"/>
            <w:sz w:val="22"/>
            <w:u w:val="single" w:color="008000"/>
          </w:rPr>
          <w:t>u</w:t>
        </w:r>
        <w:r>
          <w:rPr>
            <w:rFonts w:ascii="Arial" w:hAnsi="Arial" w:cs="Arial"/>
            <w:color w:val="008000"/>
            <w:sz w:val="22"/>
            <w:u w:val="single" w:color="008000"/>
          </w:rPr>
          <w:t>ral Energ</w:t>
        </w:r>
        <w:r>
          <w:rPr>
            <w:rFonts w:ascii="Arial" w:hAnsi="Arial" w:cs="Arial"/>
            <w:color w:val="008000"/>
            <w:sz w:val="22"/>
            <w:u w:val="single" w:color="008000"/>
          </w:rPr>
          <w:t>y</w:t>
        </w:r>
        <w:r>
          <w:rPr>
            <w:rFonts w:ascii="Arial" w:hAnsi="Arial" w:cs="Arial"/>
            <w:color w:val="008000"/>
            <w:sz w:val="22"/>
            <w:u w:val="single" w:color="008000"/>
          </w:rPr>
          <w:t xml:space="preserve"> Council</w:t>
        </w:r>
      </w:hyperlink>
      <w:r>
        <w:rPr>
          <w:rFonts w:ascii="Arial" w:hAnsi="Arial" w:cs="Arial"/>
          <w:sz w:val="22"/>
        </w:rPr>
        <w:t xml:space="preserve"> 460 Henry Mall, University of Wisconsin-Madison (Übersicht mit vielen Links zu weiteren Quellen)</w:t>
      </w:r>
    </w:p>
    <w:sectPr w:rsidR="00000000">
      <w:headerReference w:type="even" r:id="rId47"/>
      <w:headerReference w:type="default" r:id="rId4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874A7">
      <w:r>
        <w:separator/>
      </w:r>
    </w:p>
  </w:endnote>
  <w:endnote w:type="continuationSeparator" w:id="0">
    <w:p w:rsidR="00000000" w:rsidRDefault="00F87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874A7">
      <w:r>
        <w:separator/>
      </w:r>
    </w:p>
  </w:footnote>
  <w:footnote w:type="continuationSeparator" w:id="0">
    <w:p w:rsidR="00000000" w:rsidRDefault="00F87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874A7">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000000" w:rsidRDefault="00F874A7">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874A7">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rsidR="00000000" w:rsidRDefault="00F874A7">
    <w:pPr>
      <w:pStyle w:val="Kopfzeil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C318C"/>
    <w:multiLevelType w:val="hybridMultilevel"/>
    <w:tmpl w:val="17FC99DE"/>
    <w:lvl w:ilvl="0" w:tplc="E618B5F6">
      <w:start w:val="1"/>
      <w:numFmt w:val="bullet"/>
      <w:lvlText w:val=""/>
      <w:lvlJc w:val="left"/>
      <w:pPr>
        <w:tabs>
          <w:tab w:val="num" w:pos="360"/>
        </w:tabs>
        <w:ind w:left="340" w:hanging="340"/>
      </w:pPr>
      <w:rPr>
        <w:rFonts w:ascii="Times New Roman" w:hAnsi="Times New Roman" w:cs="Times New Roman" w:hint="default"/>
        <w:b w:val="0"/>
        <w:i w:val="0"/>
        <w:sz w:val="24"/>
      </w:rPr>
    </w:lvl>
    <w:lvl w:ilvl="1" w:tplc="83D049DC">
      <w:start w:val="1"/>
      <w:numFmt w:val="bullet"/>
      <w:lvlText w:val=""/>
      <w:lvlJc w:val="left"/>
      <w:pPr>
        <w:tabs>
          <w:tab w:val="num" w:pos="360"/>
        </w:tabs>
        <w:ind w:left="340" w:hanging="340"/>
      </w:pPr>
      <w:rPr>
        <w:rFonts w:ascii="Wingdings" w:hAnsi="Wingdings" w:cs="Times New Roman" w:hint="default"/>
        <w:b w:val="0"/>
        <w:i w:val="0"/>
        <w:sz w:val="18"/>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1C6151"/>
    <w:multiLevelType w:val="hybridMultilevel"/>
    <w:tmpl w:val="4DAE6D1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C932E8"/>
    <w:multiLevelType w:val="hybridMultilevel"/>
    <w:tmpl w:val="BF20C3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EDF05B8"/>
    <w:multiLevelType w:val="hybridMultilevel"/>
    <w:tmpl w:val="04FC9324"/>
    <w:lvl w:ilvl="0" w:tplc="3102A2CE">
      <w:start w:val="1"/>
      <w:numFmt w:val="bullet"/>
      <w:lvlText w:val=""/>
      <w:lvlJc w:val="left"/>
      <w:pPr>
        <w:tabs>
          <w:tab w:val="num" w:pos="360"/>
        </w:tabs>
        <w:ind w:left="340" w:hanging="340"/>
      </w:pPr>
      <w:rPr>
        <w:rFonts w:ascii="Wingdings" w:hAnsi="Wingdings" w:cs="Times New Roman" w:hint="default"/>
        <w:b w:val="0"/>
        <w:i w:val="0"/>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016AA0"/>
    <w:multiLevelType w:val="hybridMultilevel"/>
    <w:tmpl w:val="9E1AC968"/>
    <w:lvl w:ilvl="0" w:tplc="04090001">
      <w:start w:val="1"/>
      <w:numFmt w:val="bullet"/>
      <w:lvlText w:val=""/>
      <w:lvlJc w:val="left"/>
      <w:pPr>
        <w:tabs>
          <w:tab w:val="num" w:pos="720"/>
        </w:tabs>
        <w:ind w:left="720" w:hanging="360"/>
      </w:pPr>
      <w:rPr>
        <w:rFonts w:ascii="Symbol" w:hAnsi="Symbol" w:hint="default"/>
      </w:rPr>
    </w:lvl>
    <w:lvl w:ilvl="1" w:tplc="E618B5F6">
      <w:start w:val="1"/>
      <w:numFmt w:val="bullet"/>
      <w:lvlText w:val=""/>
      <w:lvlJc w:val="left"/>
      <w:pPr>
        <w:tabs>
          <w:tab w:val="num" w:pos="1440"/>
        </w:tabs>
        <w:ind w:left="1420" w:hanging="340"/>
      </w:pPr>
      <w:rPr>
        <w:rFonts w:ascii="Times New Roman" w:hAnsi="Times New Roman" w:cs="Times New Roman" w:hint="default"/>
        <w:b w:val="0"/>
        <w:i w:val="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5D3E2A"/>
    <w:multiLevelType w:val="hybridMultilevel"/>
    <w:tmpl w:val="0874C9AA"/>
    <w:lvl w:ilvl="0" w:tplc="F384BBE8">
      <w:start w:val="1"/>
      <w:numFmt w:val="bullet"/>
      <w:lvlText w:val=""/>
      <w:lvlJc w:val="left"/>
      <w:pPr>
        <w:tabs>
          <w:tab w:val="num" w:pos="720"/>
        </w:tabs>
        <w:ind w:left="720" w:hanging="360"/>
      </w:pPr>
      <w:rPr>
        <w:rFonts w:ascii="Symbol" w:hAnsi="Symbol" w:hint="default"/>
        <w:sz w:val="20"/>
      </w:rPr>
    </w:lvl>
    <w:lvl w:ilvl="1" w:tplc="4F8C1D50">
      <w:start w:val="1"/>
      <w:numFmt w:val="bullet"/>
      <w:lvlText w:val="o"/>
      <w:lvlJc w:val="left"/>
      <w:pPr>
        <w:tabs>
          <w:tab w:val="num" w:pos="1440"/>
        </w:tabs>
        <w:ind w:left="1440" w:hanging="360"/>
      </w:pPr>
      <w:rPr>
        <w:rFonts w:ascii="Courier New" w:hAnsi="Courier New" w:hint="default"/>
        <w:sz w:val="20"/>
      </w:rPr>
    </w:lvl>
    <w:lvl w:ilvl="2" w:tplc="CDF490C0" w:tentative="1">
      <w:start w:val="1"/>
      <w:numFmt w:val="bullet"/>
      <w:lvlText w:val=""/>
      <w:lvlJc w:val="left"/>
      <w:pPr>
        <w:tabs>
          <w:tab w:val="num" w:pos="2160"/>
        </w:tabs>
        <w:ind w:left="2160" w:hanging="360"/>
      </w:pPr>
      <w:rPr>
        <w:rFonts w:ascii="Wingdings" w:hAnsi="Wingdings" w:hint="default"/>
        <w:sz w:val="20"/>
      </w:rPr>
    </w:lvl>
    <w:lvl w:ilvl="3" w:tplc="A7D87EB4" w:tentative="1">
      <w:start w:val="1"/>
      <w:numFmt w:val="bullet"/>
      <w:lvlText w:val=""/>
      <w:lvlJc w:val="left"/>
      <w:pPr>
        <w:tabs>
          <w:tab w:val="num" w:pos="2880"/>
        </w:tabs>
        <w:ind w:left="2880" w:hanging="360"/>
      </w:pPr>
      <w:rPr>
        <w:rFonts w:ascii="Wingdings" w:hAnsi="Wingdings" w:hint="default"/>
        <w:sz w:val="20"/>
      </w:rPr>
    </w:lvl>
    <w:lvl w:ilvl="4" w:tplc="36884930" w:tentative="1">
      <w:start w:val="1"/>
      <w:numFmt w:val="bullet"/>
      <w:lvlText w:val=""/>
      <w:lvlJc w:val="left"/>
      <w:pPr>
        <w:tabs>
          <w:tab w:val="num" w:pos="3600"/>
        </w:tabs>
        <w:ind w:left="3600" w:hanging="360"/>
      </w:pPr>
      <w:rPr>
        <w:rFonts w:ascii="Wingdings" w:hAnsi="Wingdings" w:hint="default"/>
        <w:sz w:val="20"/>
      </w:rPr>
    </w:lvl>
    <w:lvl w:ilvl="5" w:tplc="4D205D24" w:tentative="1">
      <w:start w:val="1"/>
      <w:numFmt w:val="bullet"/>
      <w:lvlText w:val=""/>
      <w:lvlJc w:val="left"/>
      <w:pPr>
        <w:tabs>
          <w:tab w:val="num" w:pos="4320"/>
        </w:tabs>
        <w:ind w:left="4320" w:hanging="360"/>
      </w:pPr>
      <w:rPr>
        <w:rFonts w:ascii="Wingdings" w:hAnsi="Wingdings" w:hint="default"/>
        <w:sz w:val="20"/>
      </w:rPr>
    </w:lvl>
    <w:lvl w:ilvl="6" w:tplc="977C16F8" w:tentative="1">
      <w:start w:val="1"/>
      <w:numFmt w:val="bullet"/>
      <w:lvlText w:val=""/>
      <w:lvlJc w:val="left"/>
      <w:pPr>
        <w:tabs>
          <w:tab w:val="num" w:pos="5040"/>
        </w:tabs>
        <w:ind w:left="5040" w:hanging="360"/>
      </w:pPr>
      <w:rPr>
        <w:rFonts w:ascii="Wingdings" w:hAnsi="Wingdings" w:hint="default"/>
        <w:sz w:val="20"/>
      </w:rPr>
    </w:lvl>
    <w:lvl w:ilvl="7" w:tplc="A81E07EA" w:tentative="1">
      <w:start w:val="1"/>
      <w:numFmt w:val="bullet"/>
      <w:lvlText w:val=""/>
      <w:lvlJc w:val="left"/>
      <w:pPr>
        <w:tabs>
          <w:tab w:val="num" w:pos="5760"/>
        </w:tabs>
        <w:ind w:left="5760" w:hanging="360"/>
      </w:pPr>
      <w:rPr>
        <w:rFonts w:ascii="Wingdings" w:hAnsi="Wingdings" w:hint="default"/>
        <w:sz w:val="20"/>
      </w:rPr>
    </w:lvl>
    <w:lvl w:ilvl="8" w:tplc="103E789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47321B"/>
    <w:multiLevelType w:val="hybridMultilevel"/>
    <w:tmpl w:val="83804D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6BE51CD"/>
    <w:multiLevelType w:val="hybridMultilevel"/>
    <w:tmpl w:val="FBC2C98A"/>
    <w:lvl w:ilvl="0" w:tplc="7A6275D2">
      <w:start w:val="1"/>
      <w:numFmt w:val="bullet"/>
      <w:lvlText w:val=""/>
      <w:lvlJc w:val="left"/>
      <w:pPr>
        <w:tabs>
          <w:tab w:val="num" w:pos="567"/>
        </w:tabs>
        <w:ind w:left="567" w:hanging="567"/>
      </w:pPr>
      <w:rPr>
        <w:rFonts w:ascii="Wingdings" w:hAnsi="Wingdings" w:cs="Times New Roman" w:hint="default"/>
        <w:b w:val="0"/>
        <w:i w:val="0"/>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496CE7"/>
    <w:multiLevelType w:val="hybridMultilevel"/>
    <w:tmpl w:val="4362681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447B6BC0"/>
    <w:multiLevelType w:val="hybridMultilevel"/>
    <w:tmpl w:val="3E64CFEA"/>
    <w:lvl w:ilvl="0" w:tplc="0407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4F77842"/>
    <w:multiLevelType w:val="hybridMultilevel"/>
    <w:tmpl w:val="BF4C4B1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7B2177"/>
    <w:multiLevelType w:val="hybridMultilevel"/>
    <w:tmpl w:val="159433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EB1364"/>
    <w:multiLevelType w:val="hybridMultilevel"/>
    <w:tmpl w:val="7456A878"/>
    <w:lvl w:ilvl="0" w:tplc="306AD6B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F041BF"/>
    <w:multiLevelType w:val="hybridMultilevel"/>
    <w:tmpl w:val="15943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5F422E"/>
    <w:multiLevelType w:val="hybridMultilevel"/>
    <w:tmpl w:val="2B523F3E"/>
    <w:lvl w:ilvl="0" w:tplc="B6348176">
      <w:start w:val="1"/>
      <w:numFmt w:val="bullet"/>
      <w:lvlText w:val=""/>
      <w:lvlJc w:val="left"/>
      <w:pPr>
        <w:tabs>
          <w:tab w:val="num" w:pos="720"/>
        </w:tabs>
        <w:ind w:left="720" w:hanging="360"/>
      </w:pPr>
      <w:rPr>
        <w:rFonts w:ascii="Symbol" w:hAnsi="Symbol" w:hint="default"/>
        <w:sz w:val="20"/>
      </w:rPr>
    </w:lvl>
    <w:lvl w:ilvl="1" w:tplc="F214A298">
      <w:start w:val="1"/>
      <w:numFmt w:val="bullet"/>
      <w:lvlText w:val="o"/>
      <w:lvlJc w:val="left"/>
      <w:pPr>
        <w:tabs>
          <w:tab w:val="num" w:pos="1440"/>
        </w:tabs>
        <w:ind w:left="1440" w:hanging="360"/>
      </w:pPr>
      <w:rPr>
        <w:rFonts w:ascii="Courier New" w:hAnsi="Courier New" w:hint="default"/>
        <w:sz w:val="20"/>
      </w:rPr>
    </w:lvl>
    <w:lvl w:ilvl="2" w:tplc="0F741924" w:tentative="1">
      <w:start w:val="1"/>
      <w:numFmt w:val="bullet"/>
      <w:lvlText w:val=""/>
      <w:lvlJc w:val="left"/>
      <w:pPr>
        <w:tabs>
          <w:tab w:val="num" w:pos="2160"/>
        </w:tabs>
        <w:ind w:left="2160" w:hanging="360"/>
      </w:pPr>
      <w:rPr>
        <w:rFonts w:ascii="Wingdings" w:hAnsi="Wingdings" w:hint="default"/>
        <w:sz w:val="20"/>
      </w:rPr>
    </w:lvl>
    <w:lvl w:ilvl="3" w:tplc="EB8A9824" w:tentative="1">
      <w:start w:val="1"/>
      <w:numFmt w:val="bullet"/>
      <w:lvlText w:val=""/>
      <w:lvlJc w:val="left"/>
      <w:pPr>
        <w:tabs>
          <w:tab w:val="num" w:pos="2880"/>
        </w:tabs>
        <w:ind w:left="2880" w:hanging="360"/>
      </w:pPr>
      <w:rPr>
        <w:rFonts w:ascii="Wingdings" w:hAnsi="Wingdings" w:hint="default"/>
        <w:sz w:val="20"/>
      </w:rPr>
    </w:lvl>
    <w:lvl w:ilvl="4" w:tplc="26D401C4" w:tentative="1">
      <w:start w:val="1"/>
      <w:numFmt w:val="bullet"/>
      <w:lvlText w:val=""/>
      <w:lvlJc w:val="left"/>
      <w:pPr>
        <w:tabs>
          <w:tab w:val="num" w:pos="3600"/>
        </w:tabs>
        <w:ind w:left="3600" w:hanging="360"/>
      </w:pPr>
      <w:rPr>
        <w:rFonts w:ascii="Wingdings" w:hAnsi="Wingdings" w:hint="default"/>
        <w:sz w:val="20"/>
      </w:rPr>
    </w:lvl>
    <w:lvl w:ilvl="5" w:tplc="20D85AD6" w:tentative="1">
      <w:start w:val="1"/>
      <w:numFmt w:val="bullet"/>
      <w:lvlText w:val=""/>
      <w:lvlJc w:val="left"/>
      <w:pPr>
        <w:tabs>
          <w:tab w:val="num" w:pos="4320"/>
        </w:tabs>
        <w:ind w:left="4320" w:hanging="360"/>
      </w:pPr>
      <w:rPr>
        <w:rFonts w:ascii="Wingdings" w:hAnsi="Wingdings" w:hint="default"/>
        <w:sz w:val="20"/>
      </w:rPr>
    </w:lvl>
    <w:lvl w:ilvl="6" w:tplc="5994DBB2" w:tentative="1">
      <w:start w:val="1"/>
      <w:numFmt w:val="bullet"/>
      <w:lvlText w:val=""/>
      <w:lvlJc w:val="left"/>
      <w:pPr>
        <w:tabs>
          <w:tab w:val="num" w:pos="5040"/>
        </w:tabs>
        <w:ind w:left="5040" w:hanging="360"/>
      </w:pPr>
      <w:rPr>
        <w:rFonts w:ascii="Wingdings" w:hAnsi="Wingdings" w:hint="default"/>
        <w:sz w:val="20"/>
      </w:rPr>
    </w:lvl>
    <w:lvl w:ilvl="7" w:tplc="C456B838" w:tentative="1">
      <w:start w:val="1"/>
      <w:numFmt w:val="bullet"/>
      <w:lvlText w:val=""/>
      <w:lvlJc w:val="left"/>
      <w:pPr>
        <w:tabs>
          <w:tab w:val="num" w:pos="5760"/>
        </w:tabs>
        <w:ind w:left="5760" w:hanging="360"/>
      </w:pPr>
      <w:rPr>
        <w:rFonts w:ascii="Wingdings" w:hAnsi="Wingdings" w:hint="default"/>
        <w:sz w:val="20"/>
      </w:rPr>
    </w:lvl>
    <w:lvl w:ilvl="8" w:tplc="DEE6CB1C"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6A370A"/>
    <w:multiLevelType w:val="hybridMultilevel"/>
    <w:tmpl w:val="84B4538A"/>
    <w:lvl w:ilvl="0" w:tplc="F80CAD6C">
      <w:start w:val="1"/>
      <w:numFmt w:val="bullet"/>
      <w:lvlText w:val=""/>
      <w:lvlJc w:val="left"/>
      <w:pPr>
        <w:tabs>
          <w:tab w:val="num" w:pos="360"/>
        </w:tabs>
        <w:ind w:left="340" w:hanging="340"/>
      </w:pPr>
      <w:rPr>
        <w:rFonts w:ascii="Wingdings" w:hAnsi="Wingdings" w:cs="Times New Roman" w:hint="default"/>
        <w:b w:val="0"/>
        <w:i w:val="0"/>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DE7F57"/>
    <w:multiLevelType w:val="hybridMultilevel"/>
    <w:tmpl w:val="0A3A8EB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BC0C9D"/>
    <w:multiLevelType w:val="hybridMultilevel"/>
    <w:tmpl w:val="390AA1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3F7E46"/>
    <w:multiLevelType w:val="hybridMultilevel"/>
    <w:tmpl w:val="528C4B90"/>
    <w:lvl w:ilvl="0" w:tplc="04070019">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66EC4B6F"/>
    <w:multiLevelType w:val="hybridMultilevel"/>
    <w:tmpl w:val="3E64CFEA"/>
    <w:lvl w:ilvl="0" w:tplc="24FC2FC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A3D69BD"/>
    <w:multiLevelType w:val="hybridMultilevel"/>
    <w:tmpl w:val="3D28B8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EE0D2E"/>
    <w:multiLevelType w:val="hybridMultilevel"/>
    <w:tmpl w:val="89B09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F46C9D"/>
    <w:multiLevelType w:val="hybridMultilevel"/>
    <w:tmpl w:val="2B2C7B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A12374"/>
    <w:multiLevelType w:val="hybridMultilevel"/>
    <w:tmpl w:val="8AAA40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885B21"/>
    <w:multiLevelType w:val="hybridMultilevel"/>
    <w:tmpl w:val="8990D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1"/>
  </w:num>
  <w:num w:numId="4">
    <w:abstractNumId w:val="13"/>
  </w:num>
  <w:num w:numId="5">
    <w:abstractNumId w:val="24"/>
  </w:num>
  <w:num w:numId="6">
    <w:abstractNumId w:val="19"/>
  </w:num>
  <w:num w:numId="7">
    <w:abstractNumId w:val="23"/>
  </w:num>
  <w:num w:numId="8">
    <w:abstractNumId w:val="8"/>
  </w:num>
  <w:num w:numId="9">
    <w:abstractNumId w:val="20"/>
  </w:num>
  <w:num w:numId="10">
    <w:abstractNumId w:val="4"/>
  </w:num>
  <w:num w:numId="11">
    <w:abstractNumId w:val="2"/>
  </w:num>
  <w:num w:numId="12">
    <w:abstractNumId w:val="6"/>
  </w:num>
  <w:num w:numId="13">
    <w:abstractNumId w:val="21"/>
  </w:num>
  <w:num w:numId="14">
    <w:abstractNumId w:val="9"/>
  </w:num>
  <w:num w:numId="15">
    <w:abstractNumId w:val="7"/>
  </w:num>
  <w:num w:numId="16">
    <w:abstractNumId w:val="3"/>
  </w:num>
  <w:num w:numId="17">
    <w:abstractNumId w:val="0"/>
  </w:num>
  <w:num w:numId="18">
    <w:abstractNumId w:val="15"/>
  </w:num>
  <w:num w:numId="19">
    <w:abstractNumId w:val="22"/>
  </w:num>
  <w:num w:numId="20">
    <w:abstractNumId w:val="14"/>
  </w:num>
  <w:num w:numId="21">
    <w:abstractNumId w:val="18"/>
  </w:num>
  <w:num w:numId="22">
    <w:abstractNumId w:val="5"/>
  </w:num>
  <w:num w:numId="23">
    <w:abstractNumId w:val="1"/>
  </w:num>
  <w:num w:numId="24">
    <w:abstractNumId w:val="1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74A7"/>
    <w:rsid w:val="00F874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0D923AF5-78D0-45E6-AF41-A20077053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en-GB" w:eastAsia="en-US"/>
    </w:rPr>
  </w:style>
  <w:style w:type="paragraph" w:styleId="berschrift1">
    <w:name w:val="heading 1"/>
    <w:basedOn w:val="Standard"/>
    <w:next w:val="Standard"/>
    <w:qFormat/>
    <w:pPr>
      <w:keepNext/>
      <w:outlineLvl w:val="0"/>
    </w:pPr>
    <w:rPr>
      <w:rFonts w:ascii="Arial" w:hAnsi="Arial" w:cs="Arial"/>
      <w:b/>
      <w:bCs/>
      <w:lang w:val="de-DE"/>
    </w:rPr>
  </w:style>
  <w:style w:type="paragraph" w:styleId="berschrift2">
    <w:name w:val="heading 2"/>
    <w:basedOn w:val="Standard"/>
    <w:next w:val="Standard"/>
    <w:qFormat/>
    <w:pPr>
      <w:keepNext/>
      <w:outlineLvl w:val="1"/>
    </w:pPr>
    <w:rPr>
      <w:rFonts w:ascii="Arial" w:hAnsi="Arial" w:cs="Arial"/>
      <w:b/>
      <w:bCs/>
      <w:sz w:val="20"/>
      <w:lang w:val="de-DE"/>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Pr>
      <w:rFonts w:ascii="Arial" w:hAnsi="Arial" w:cs="Arial"/>
      <w:sz w:val="20"/>
      <w:lang w:val="de-DE"/>
    </w:rPr>
  </w:style>
  <w:style w:type="paragraph" w:styleId="Textkrper-Zeileneinzug">
    <w:name w:val="Body Text Indent"/>
    <w:basedOn w:val="Standard"/>
    <w:semiHidden/>
    <w:pPr>
      <w:spacing w:line="300" w:lineRule="exact"/>
      <w:ind w:left="-360"/>
    </w:pPr>
    <w:rPr>
      <w:rFonts w:ascii="Arial" w:hAnsi="Arial" w:cs="Arial"/>
      <w:lang w:val="de-DE"/>
    </w:rPr>
  </w:style>
  <w:style w:type="paragraph" w:styleId="Kopfzeile">
    <w:name w:val="header"/>
    <w:basedOn w:val="Standard"/>
    <w:semiHidden/>
    <w:pPr>
      <w:tabs>
        <w:tab w:val="center" w:pos="4536"/>
        <w:tab w:val="right" w:pos="9072"/>
      </w:tabs>
    </w:pPr>
  </w:style>
  <w:style w:type="character" w:styleId="Seitenzahl">
    <w:name w:val="page number"/>
    <w:basedOn w:val="Absatz-Standardschriftart"/>
    <w:semiHidden/>
  </w:style>
  <w:style w:type="character" w:styleId="Hyperlink">
    <w:name w:val="Hyperlink"/>
    <w:basedOn w:val="Absatz-Standardschriftart"/>
    <w:semiHidden/>
    <w:rPr>
      <w:color w:val="008000"/>
      <w:u w:val="single"/>
    </w:rPr>
  </w:style>
  <w:style w:type="paragraph" w:styleId="StandardWeb">
    <w:name w:val="Normal (Web)"/>
    <w:basedOn w:val="Standard"/>
    <w:semiHidden/>
    <w:pPr>
      <w:spacing w:before="100" w:beforeAutospacing="1" w:after="100" w:afterAutospacing="1"/>
    </w:pPr>
    <w:rPr>
      <w:lang w:val="de-DE" w:eastAsia="de-DE"/>
    </w:rPr>
  </w:style>
  <w:style w:type="character" w:styleId="BesuchterLink">
    <w:name w:val="FollowedHyperlink"/>
    <w:basedOn w:val="Absatz-Standardschriftart"/>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mrec.org/index.html" TargetMode="External"/><Relationship Id="rId42" Type="http://schemas.openxmlformats.org/officeDocument/2006/relationships/hyperlink" Target="http://www.ext.vt.edu/pubs/dairy/404-200/404-200.html"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hyperlink" Target="http://www.mrec.org/index.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www.mrec.org/documents/heat_stres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hyperlink" Target="http://www.mrec.org/documents/heat_stress.pdf" TargetMode="External"/><Relationship Id="rId45" Type="http://schemas.openxmlformats.org/officeDocument/2006/relationships/hyperlink" Target="http://www.ca.uky.edu/agc/pubs/aen/aen75/aen75.pdf"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www.oznet.ksu.edu/library/lvstk2/mf2319.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hyperlink" Target="http://cetulare.ucdavis.edu/PUB/CalFan.pdf" TargetMode="External"/><Relationship Id="rId48" Type="http://schemas.openxmlformats.org/officeDocument/2006/relationships/header" Target="header2.xml"/><Relationship Id="rId8"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2330</Words>
  <Characters>14685</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Management und Fütterung von Kühen bei heißem Wetter</vt:lpstr>
    </vt:vector>
  </TitlesOfParts>
  <Company/>
  <LinksUpToDate>false</LinksUpToDate>
  <CharactersWithSpaces>16982</CharactersWithSpaces>
  <SharedDoc>false</SharedDoc>
  <HLinks>
    <vt:vector size="234" baseType="variant">
      <vt:variant>
        <vt:i4>7143481</vt:i4>
      </vt:variant>
      <vt:variant>
        <vt:i4>24</vt:i4>
      </vt:variant>
      <vt:variant>
        <vt:i4>0</vt:i4>
      </vt:variant>
      <vt:variant>
        <vt:i4>5</vt:i4>
      </vt:variant>
      <vt:variant>
        <vt:lpwstr>http://www.mrec.org/index.html</vt:lpwstr>
      </vt:variant>
      <vt:variant>
        <vt:lpwstr/>
      </vt:variant>
      <vt:variant>
        <vt:i4>4128829</vt:i4>
      </vt:variant>
      <vt:variant>
        <vt:i4>21</vt:i4>
      </vt:variant>
      <vt:variant>
        <vt:i4>0</vt:i4>
      </vt:variant>
      <vt:variant>
        <vt:i4>5</vt:i4>
      </vt:variant>
      <vt:variant>
        <vt:lpwstr>http://www.ca.uky.edu/agc/pubs/aen/aen75/aen75.pdf</vt:lpwstr>
      </vt:variant>
      <vt:variant>
        <vt:lpwstr/>
      </vt:variant>
      <vt:variant>
        <vt:i4>6750245</vt:i4>
      </vt:variant>
      <vt:variant>
        <vt:i4>18</vt:i4>
      </vt:variant>
      <vt:variant>
        <vt:i4>0</vt:i4>
      </vt:variant>
      <vt:variant>
        <vt:i4>5</vt:i4>
      </vt:variant>
      <vt:variant>
        <vt:lpwstr>http://www.oznet.ksu.edu/library/lvstk2/mf2319.pdf</vt:lpwstr>
      </vt:variant>
      <vt:variant>
        <vt:lpwstr/>
      </vt:variant>
      <vt:variant>
        <vt:i4>2555951</vt:i4>
      </vt:variant>
      <vt:variant>
        <vt:i4>15</vt:i4>
      </vt:variant>
      <vt:variant>
        <vt:i4>0</vt:i4>
      </vt:variant>
      <vt:variant>
        <vt:i4>5</vt:i4>
      </vt:variant>
      <vt:variant>
        <vt:lpwstr>http://cetulare.ucdavis.edu/PUB/CalFan.pdf</vt:lpwstr>
      </vt:variant>
      <vt:variant>
        <vt:lpwstr/>
      </vt:variant>
      <vt:variant>
        <vt:i4>6160406</vt:i4>
      </vt:variant>
      <vt:variant>
        <vt:i4>12</vt:i4>
      </vt:variant>
      <vt:variant>
        <vt:i4>0</vt:i4>
      </vt:variant>
      <vt:variant>
        <vt:i4>5</vt:i4>
      </vt:variant>
      <vt:variant>
        <vt:lpwstr>http://www.ext.vt.edu/pubs/dairy/404-200/404-200.html</vt:lpwstr>
      </vt:variant>
      <vt:variant>
        <vt:lpwstr/>
      </vt:variant>
      <vt:variant>
        <vt:i4>6094970</vt:i4>
      </vt:variant>
      <vt:variant>
        <vt:i4>9</vt:i4>
      </vt:variant>
      <vt:variant>
        <vt:i4>0</vt:i4>
      </vt:variant>
      <vt:variant>
        <vt:i4>5</vt:i4>
      </vt:variant>
      <vt:variant>
        <vt:lpwstr>http://www.mrec.org/documents/heat_stress.pdf</vt:lpwstr>
      </vt:variant>
      <vt:variant>
        <vt:lpwstr/>
      </vt:variant>
      <vt:variant>
        <vt:i4>6094970</vt:i4>
      </vt:variant>
      <vt:variant>
        <vt:i4>6</vt:i4>
      </vt:variant>
      <vt:variant>
        <vt:i4>0</vt:i4>
      </vt:variant>
      <vt:variant>
        <vt:i4>5</vt:i4>
      </vt:variant>
      <vt:variant>
        <vt:lpwstr>http://www.mrec.org/documents/heat_stress.pdf</vt:lpwstr>
      </vt:variant>
      <vt:variant>
        <vt:lpwstr/>
      </vt:variant>
      <vt:variant>
        <vt:i4>4194315</vt:i4>
      </vt:variant>
      <vt:variant>
        <vt:i4>3</vt:i4>
      </vt:variant>
      <vt:variant>
        <vt:i4>0</vt:i4>
      </vt:variant>
      <vt:variant>
        <vt:i4>5</vt:i4>
      </vt:variant>
      <vt:variant>
        <vt:lpwstr>http://www.landwirtschaft-mv.de/</vt:lpwstr>
      </vt:variant>
      <vt:variant>
        <vt:lpwstr>down</vt:lpwstr>
      </vt:variant>
      <vt:variant>
        <vt:i4>7143481</vt:i4>
      </vt:variant>
      <vt:variant>
        <vt:i4>0</vt:i4>
      </vt:variant>
      <vt:variant>
        <vt:i4>0</vt:i4>
      </vt:variant>
      <vt:variant>
        <vt:i4>5</vt:i4>
      </vt:variant>
      <vt:variant>
        <vt:lpwstr>http://www.mrec.org/index.html</vt:lpwstr>
      </vt:variant>
      <vt:variant>
        <vt:lpwstr/>
      </vt:variant>
      <vt:variant>
        <vt:i4>5832797</vt:i4>
      </vt:variant>
      <vt:variant>
        <vt:i4>3266</vt:i4>
      </vt:variant>
      <vt:variant>
        <vt:i4>1025</vt:i4>
      </vt:variant>
      <vt:variant>
        <vt:i4>1</vt:i4>
      </vt:variant>
      <vt:variant>
        <vt:lpwstr>Bilder\main_cow-hitzestress.jpg</vt:lpwstr>
      </vt:variant>
      <vt:variant>
        <vt:lpwstr/>
      </vt:variant>
      <vt:variant>
        <vt:i4>5046398</vt:i4>
      </vt:variant>
      <vt:variant>
        <vt:i4>5749</vt:i4>
      </vt:variant>
      <vt:variant>
        <vt:i4>1026</vt:i4>
      </vt:variant>
      <vt:variant>
        <vt:i4>1</vt:i4>
      </vt:variant>
      <vt:variant>
        <vt:lpwstr>Bilder\Warteraum1.jpg</vt:lpwstr>
      </vt:variant>
      <vt:variant>
        <vt:lpwstr/>
      </vt:variant>
      <vt:variant>
        <vt:i4>262246</vt:i4>
      </vt:variant>
      <vt:variant>
        <vt:i4>6156</vt:i4>
      </vt:variant>
      <vt:variant>
        <vt:i4>1027</vt:i4>
      </vt:variant>
      <vt:variant>
        <vt:i4>1</vt:i4>
      </vt:variant>
      <vt:variant>
        <vt:lpwstr>Bilder\Vent-in reihen.jpg</vt:lpwstr>
      </vt:variant>
      <vt:variant>
        <vt:lpwstr/>
      </vt:variant>
      <vt:variant>
        <vt:i4>6553682</vt:i4>
      </vt:variant>
      <vt:variant>
        <vt:i4>6315</vt:i4>
      </vt:variant>
      <vt:variant>
        <vt:i4>1028</vt:i4>
      </vt:variant>
      <vt:variant>
        <vt:i4>1</vt:i4>
      </vt:variant>
      <vt:variant>
        <vt:lpwstr>Bilder\Vent-in reihen3.jpg</vt:lpwstr>
      </vt:variant>
      <vt:variant>
        <vt:lpwstr/>
      </vt:variant>
      <vt:variant>
        <vt:i4>13566050</vt:i4>
      </vt:variant>
      <vt:variant>
        <vt:i4>8382</vt:i4>
      </vt:variant>
      <vt:variant>
        <vt:i4>1029</vt:i4>
      </vt:variant>
      <vt:variant>
        <vt:i4>1</vt:i4>
      </vt:variant>
      <vt:variant>
        <vt:lpwstr>R:\33-Tierhaltung\Kuemmel\Grafiken\Lüftung\Lüfteröxle1red.jpg</vt:lpwstr>
      </vt:variant>
      <vt:variant>
        <vt:lpwstr/>
      </vt:variant>
      <vt:variant>
        <vt:i4>13303906</vt:i4>
      </vt:variant>
      <vt:variant>
        <vt:i4>8657</vt:i4>
      </vt:variant>
      <vt:variant>
        <vt:i4>1030</vt:i4>
      </vt:variant>
      <vt:variant>
        <vt:i4>1</vt:i4>
      </vt:variant>
      <vt:variant>
        <vt:lpwstr>R:\33-Tierhaltung\Kuemmel\Grafiken\Lüftung\Lüfteröxle5red.jpg</vt:lpwstr>
      </vt:variant>
      <vt:variant>
        <vt:lpwstr/>
      </vt:variant>
      <vt:variant>
        <vt:i4>13238370</vt:i4>
      </vt:variant>
      <vt:variant>
        <vt:i4>8972</vt:i4>
      </vt:variant>
      <vt:variant>
        <vt:i4>1031</vt:i4>
      </vt:variant>
      <vt:variant>
        <vt:i4>1</vt:i4>
      </vt:variant>
      <vt:variant>
        <vt:lpwstr>R:\33-Tierhaltung\Kuemmel\Grafiken\Lüftung\Lüfteröxle4red.jpg</vt:lpwstr>
      </vt:variant>
      <vt:variant>
        <vt:lpwstr/>
      </vt:variant>
      <vt:variant>
        <vt:i4>1638457</vt:i4>
      </vt:variant>
      <vt:variant>
        <vt:i4>9641</vt:i4>
      </vt:variant>
      <vt:variant>
        <vt:i4>1032</vt:i4>
      </vt:variant>
      <vt:variant>
        <vt:i4>1</vt:i4>
      </vt:variant>
      <vt:variant>
        <vt:lpwstr>R:\33-Tierhaltung\Kuemmel\Grafiken\Lüftung\lüfter-wagner3-red.JPG</vt:lpwstr>
      </vt:variant>
      <vt:variant>
        <vt:lpwstr/>
      </vt:variant>
      <vt:variant>
        <vt:i4>5308462</vt:i4>
      </vt:variant>
      <vt:variant>
        <vt:i4>9973</vt:i4>
      </vt:variant>
      <vt:variant>
        <vt:i4>1033</vt:i4>
      </vt:variant>
      <vt:variant>
        <vt:i4>1</vt:i4>
      </vt:variant>
      <vt:variant>
        <vt:lpwstr>R:\33-Tierhaltung\Kuemmel\Grafiken\Lüftung\lüfter-wagner2.jpg</vt:lpwstr>
      </vt:variant>
      <vt:variant>
        <vt:lpwstr/>
      </vt:variant>
      <vt:variant>
        <vt:i4>5308461</vt:i4>
      </vt:variant>
      <vt:variant>
        <vt:i4>9974</vt:i4>
      </vt:variant>
      <vt:variant>
        <vt:i4>1034</vt:i4>
      </vt:variant>
      <vt:variant>
        <vt:i4>1</vt:i4>
      </vt:variant>
      <vt:variant>
        <vt:lpwstr>R:\33-Tierhaltung\Kuemmel\Grafiken\Lüftung\lüfter-wagner1.jpg</vt:lpwstr>
      </vt:variant>
      <vt:variant>
        <vt:lpwstr/>
      </vt:variant>
      <vt:variant>
        <vt:i4>2162691</vt:i4>
      </vt:variant>
      <vt:variant>
        <vt:i4>10897</vt:i4>
      </vt:variant>
      <vt:variant>
        <vt:i4>1035</vt:i4>
      </vt:variant>
      <vt:variant>
        <vt:i4>1</vt:i4>
      </vt:variant>
      <vt:variant>
        <vt:lpwstr>R:\33-Tierhaltung\Kuemmel\Grafiken\Lüftung\Lüftermozer1red.jpg</vt:lpwstr>
      </vt:variant>
      <vt:variant>
        <vt:lpwstr/>
      </vt:variant>
      <vt:variant>
        <vt:i4>2162688</vt:i4>
      </vt:variant>
      <vt:variant>
        <vt:i4>10900</vt:i4>
      </vt:variant>
      <vt:variant>
        <vt:i4>1036</vt:i4>
      </vt:variant>
      <vt:variant>
        <vt:i4>1</vt:i4>
      </vt:variant>
      <vt:variant>
        <vt:lpwstr>R:\33-Tierhaltung\Kuemmel\Grafiken\Lüftung\Lüftermozer2red.jpg</vt:lpwstr>
      </vt:variant>
      <vt:variant>
        <vt:lpwstr/>
      </vt:variant>
      <vt:variant>
        <vt:i4>2162689</vt:i4>
      </vt:variant>
      <vt:variant>
        <vt:i4>10902</vt:i4>
      </vt:variant>
      <vt:variant>
        <vt:i4>1037</vt:i4>
      </vt:variant>
      <vt:variant>
        <vt:i4>1</vt:i4>
      </vt:variant>
      <vt:variant>
        <vt:lpwstr>R:\33-Tierhaltung\Kuemmel\Grafiken\Lüftung\Lüftermozer3red.jpg</vt:lpwstr>
      </vt:variant>
      <vt:variant>
        <vt:lpwstr/>
      </vt:variant>
      <vt:variant>
        <vt:i4>2162694</vt:i4>
      </vt:variant>
      <vt:variant>
        <vt:i4>10905</vt:i4>
      </vt:variant>
      <vt:variant>
        <vt:i4>1038</vt:i4>
      </vt:variant>
      <vt:variant>
        <vt:i4>1</vt:i4>
      </vt:variant>
      <vt:variant>
        <vt:lpwstr>R:\33-Tierhaltung\Kuemmel\Grafiken\Lüftung\Lüftermozer4red.jpg</vt:lpwstr>
      </vt:variant>
      <vt:variant>
        <vt:lpwstr/>
      </vt:variant>
      <vt:variant>
        <vt:i4>7471206</vt:i4>
      </vt:variant>
      <vt:variant>
        <vt:i4>10907</vt:i4>
      </vt:variant>
      <vt:variant>
        <vt:i4>1039</vt:i4>
      </vt:variant>
      <vt:variant>
        <vt:i4>1</vt:i4>
      </vt:variant>
      <vt:variant>
        <vt:lpwstr>zeichnung mozer.JPG</vt:lpwstr>
      </vt:variant>
      <vt:variant>
        <vt:lpwstr/>
      </vt:variant>
      <vt:variant>
        <vt:i4>3997834</vt:i4>
      </vt:variant>
      <vt:variant>
        <vt:i4>11232</vt:i4>
      </vt:variant>
      <vt:variant>
        <vt:i4>1040</vt:i4>
      </vt:variant>
      <vt:variant>
        <vt:i4>1</vt:i4>
      </vt:variant>
      <vt:variant>
        <vt:lpwstr>R:\33-Tierhaltung\Kuemmel\Grafiken\Lüftung\skizze kogel.gif</vt:lpwstr>
      </vt:variant>
      <vt:variant>
        <vt:lpwstr/>
      </vt:variant>
      <vt:variant>
        <vt:i4>7208991</vt:i4>
      </vt:variant>
      <vt:variant>
        <vt:i4>11234</vt:i4>
      </vt:variant>
      <vt:variant>
        <vt:i4>1041</vt:i4>
      </vt:variant>
      <vt:variant>
        <vt:i4>1</vt:i4>
      </vt:variant>
      <vt:variant>
        <vt:lpwstr>R:\33-Tierhaltung\Kuemmel\Grafiken\Lüftung\lüfter-kogel-red.JPG</vt:lpwstr>
      </vt:variant>
      <vt:variant>
        <vt:lpwstr/>
      </vt:variant>
      <vt:variant>
        <vt:i4>1638645</vt:i4>
      </vt:variant>
      <vt:variant>
        <vt:i4>11473</vt:i4>
      </vt:variant>
      <vt:variant>
        <vt:i4>1042</vt:i4>
      </vt:variant>
      <vt:variant>
        <vt:i4>1</vt:i4>
      </vt:variant>
      <vt:variant>
        <vt:lpwstr>R:\33-Tierhaltung\Kuemmel\Grafiken\Lüftung\Bild3-frieder.jpg</vt:lpwstr>
      </vt:variant>
      <vt:variant>
        <vt:lpwstr/>
      </vt:variant>
      <vt:variant>
        <vt:i4>6684869</vt:i4>
      </vt:variant>
      <vt:variant>
        <vt:i4>11794</vt:i4>
      </vt:variant>
      <vt:variant>
        <vt:i4>1043</vt:i4>
      </vt:variant>
      <vt:variant>
        <vt:i4>1</vt:i4>
      </vt:variant>
      <vt:variant>
        <vt:lpwstr>R:\33-Tierhaltung\Kuemmel\Grafiken\Lüftung\lederer3.JPG</vt:lpwstr>
      </vt:variant>
      <vt:variant>
        <vt:lpwstr/>
      </vt:variant>
      <vt:variant>
        <vt:i4>6684866</vt:i4>
      </vt:variant>
      <vt:variant>
        <vt:i4>12050</vt:i4>
      </vt:variant>
      <vt:variant>
        <vt:i4>1044</vt:i4>
      </vt:variant>
      <vt:variant>
        <vt:i4>1</vt:i4>
      </vt:variant>
      <vt:variant>
        <vt:lpwstr>R:\33-Tierhaltung\Kuemmel\Grafiken\Lüftung\lederer4.JPG</vt:lpwstr>
      </vt:variant>
      <vt:variant>
        <vt:lpwstr/>
      </vt:variant>
      <vt:variant>
        <vt:i4>1769717</vt:i4>
      </vt:variant>
      <vt:variant>
        <vt:i4>12258</vt:i4>
      </vt:variant>
      <vt:variant>
        <vt:i4>1045</vt:i4>
      </vt:variant>
      <vt:variant>
        <vt:i4>1</vt:i4>
      </vt:variant>
      <vt:variant>
        <vt:lpwstr>R:\33-Tierhaltung\Kuemmel\Grafiken\Lüftung\Bild1-frieder.jpg</vt:lpwstr>
      </vt:variant>
      <vt:variant>
        <vt:lpwstr/>
      </vt:variant>
      <vt:variant>
        <vt:i4>1573109</vt:i4>
      </vt:variant>
      <vt:variant>
        <vt:i4>12393</vt:i4>
      </vt:variant>
      <vt:variant>
        <vt:i4>1046</vt:i4>
      </vt:variant>
      <vt:variant>
        <vt:i4>1</vt:i4>
      </vt:variant>
      <vt:variant>
        <vt:lpwstr>R:\33-Tierhaltung\Kuemmel\Grafiken\Lüftung\Bild2-frieder.jpg</vt:lpwstr>
      </vt:variant>
      <vt:variant>
        <vt:lpwstr/>
      </vt:variant>
      <vt:variant>
        <vt:i4>1638462</vt:i4>
      </vt:variant>
      <vt:variant>
        <vt:i4>13166</vt:i4>
      </vt:variant>
      <vt:variant>
        <vt:i4>1047</vt:i4>
      </vt:variant>
      <vt:variant>
        <vt:i4>1</vt:i4>
      </vt:variant>
      <vt:variant>
        <vt:lpwstr>D:\Albrecht\Bilder\casablanca 1.jpg</vt:lpwstr>
      </vt:variant>
      <vt:variant>
        <vt:lpwstr/>
      </vt:variant>
      <vt:variant>
        <vt:i4>5832763</vt:i4>
      </vt:variant>
      <vt:variant>
        <vt:i4>13662</vt:i4>
      </vt:variant>
      <vt:variant>
        <vt:i4>1048</vt:i4>
      </vt:variant>
      <vt:variant>
        <vt:i4>1</vt:i4>
      </vt:variant>
      <vt:variant>
        <vt:lpwstr>D:\Albrecht\Bilder\casablanca3.jpg</vt:lpwstr>
      </vt:variant>
      <vt:variant>
        <vt:lpwstr/>
      </vt:variant>
      <vt:variant>
        <vt:i4>786480</vt:i4>
      </vt:variant>
      <vt:variant>
        <vt:i4>14160</vt:i4>
      </vt:variant>
      <vt:variant>
        <vt:i4>1049</vt:i4>
      </vt:variant>
      <vt:variant>
        <vt:i4>1</vt:i4>
      </vt:variant>
      <vt:variant>
        <vt:lpwstr>..\Grafik kammel.jpg</vt:lpwstr>
      </vt:variant>
      <vt:variant>
        <vt:lpwstr/>
      </vt:variant>
      <vt:variant>
        <vt:i4>7536862</vt:i4>
      </vt:variant>
      <vt:variant>
        <vt:i4>15599</vt:i4>
      </vt:variant>
      <vt:variant>
        <vt:i4>1050</vt:i4>
      </vt:variant>
      <vt:variant>
        <vt:i4>1</vt:i4>
      </vt:variant>
      <vt:variant>
        <vt:lpwstr>C:\Kümmel\Zeichnungen\sprinkler.JPG</vt:lpwstr>
      </vt:variant>
      <vt:variant>
        <vt:lpwstr/>
      </vt:variant>
      <vt:variant>
        <vt:i4>5374011</vt:i4>
      </vt:variant>
      <vt:variant>
        <vt:i4>15914</vt:i4>
      </vt:variant>
      <vt:variant>
        <vt:i4>1051</vt:i4>
      </vt:variant>
      <vt:variant>
        <vt:i4>1</vt:i4>
      </vt:variant>
      <vt:variant>
        <vt:lpwstr>..\sprinkler.jpg</vt:lpwstr>
      </vt:variant>
      <vt:variant>
        <vt:lpwstr/>
      </vt:variant>
      <vt:variant>
        <vt:i4>6684756</vt:i4>
      </vt:variant>
      <vt:variant>
        <vt:i4>-1</vt:i4>
      </vt:variant>
      <vt:variant>
        <vt:i4>1035</vt:i4>
      </vt:variant>
      <vt:variant>
        <vt:i4>1</vt:i4>
      </vt:variant>
      <vt:variant>
        <vt:lpwstr>R:\33-Tierhaltung\Kuemmel\Grafiken\Lüftung\Kühe im Schatten windrad.jpg</vt:lpwstr>
      </vt:variant>
      <vt:variant>
        <vt:lpwstr/>
      </vt:variant>
      <vt:variant>
        <vt:i4>6946906</vt:i4>
      </vt:variant>
      <vt:variant>
        <vt:i4>-1</vt:i4>
      </vt:variant>
      <vt:variant>
        <vt:i4>1040</vt:i4>
      </vt:variant>
      <vt:variant>
        <vt:i4>1</vt:i4>
      </vt:variant>
      <vt:variant>
        <vt:lpwstr>R:\33-Tierhaltung\Kuemmel\Grafiken\Lüftung\kümmel4.JPG</vt:lpwstr>
      </vt:variant>
      <vt:variant>
        <vt:lpwstr/>
      </vt:variant>
      <vt:variant>
        <vt:i4>1245391</vt:i4>
      </vt:variant>
      <vt:variant>
        <vt:i4>-1</vt:i4>
      </vt:variant>
      <vt:variant>
        <vt:i4>1041</vt:i4>
      </vt:variant>
      <vt:variant>
        <vt:i4>1</vt:i4>
      </vt:variant>
      <vt:variant>
        <vt:lpwstr>R:\33-Tierhaltung\Kuemmel\Grafiken\gommellüft.jpg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und Fütterung von Kühen bei heißem Wetter</dc:title>
  <dc:subject/>
  <dc:creator>carolin</dc:creator>
  <cp:keywords/>
  <dc:description/>
  <cp:lastModifiedBy>Leppert, Christine (LEL-SG)</cp:lastModifiedBy>
  <cp:revision>2</cp:revision>
  <cp:lastPrinted>2003-03-12T09:10:00Z</cp:lastPrinted>
  <dcterms:created xsi:type="dcterms:W3CDTF">2025-02-05T11:43:00Z</dcterms:created>
  <dcterms:modified xsi:type="dcterms:W3CDTF">2025-02-05T11:43:00Z</dcterms:modified>
</cp:coreProperties>
</file>